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A752" w14:textId="635FDCA8" w:rsidR="00134D5A" w:rsidRDefault="003C21F7" w:rsidP="007533D0">
      <w:pPr>
        <w:pStyle w:val="titredudocument"/>
        <w:rPr>
          <w:rStyle w:val="Numrodepage"/>
          <w:rFonts w:asciiTheme="minorHAnsi" w:hAnsiTheme="minorHAnsi"/>
          <w:sz w:val="24"/>
          <w:szCs w:val="24"/>
        </w:rPr>
      </w:pPr>
      <w:r w:rsidRPr="27C33906">
        <w:rPr>
          <w:rStyle w:val="Numrodepage"/>
          <w:rFonts w:asciiTheme="minorHAnsi" w:hAnsiTheme="minorHAnsi"/>
          <w:sz w:val="24"/>
          <w:szCs w:val="24"/>
        </w:rPr>
        <w:t>Présentation</w:t>
      </w:r>
      <w:r w:rsidR="00BE2F4F" w:rsidRPr="27C33906">
        <w:rPr>
          <w:rStyle w:val="Numrodepage"/>
          <w:rFonts w:asciiTheme="minorHAnsi" w:hAnsiTheme="minorHAnsi"/>
          <w:sz w:val="24"/>
          <w:szCs w:val="24"/>
        </w:rPr>
        <w:t xml:space="preserve"> </w:t>
      </w:r>
      <w:r w:rsidR="007533D0" w:rsidRPr="27C33906">
        <w:rPr>
          <w:rStyle w:val="Numrodepage"/>
          <w:rFonts w:asciiTheme="minorHAnsi" w:hAnsiTheme="minorHAnsi"/>
          <w:sz w:val="24"/>
          <w:szCs w:val="24"/>
        </w:rPr>
        <w:t>des modalités de contrôle des lignes directrices</w:t>
      </w:r>
    </w:p>
    <w:p w14:paraId="1235757E" w14:textId="77777777" w:rsidR="007533D0" w:rsidRDefault="007533D0" w:rsidP="00FD0111">
      <w:pPr>
        <w:rPr>
          <w:rStyle w:val="Numrodepage"/>
          <w:rFonts w:asciiTheme="minorHAnsi" w:hAnsiTheme="minorHAnsi"/>
          <w:sz w:val="24"/>
        </w:rPr>
      </w:pPr>
    </w:p>
    <w:p w14:paraId="1415C93F" w14:textId="390D8B75" w:rsidR="007533D0" w:rsidRPr="002F1172" w:rsidRDefault="007533D0" w:rsidP="006E3181">
      <w:pPr>
        <w:pStyle w:val="Titre1"/>
        <w:rPr>
          <w:rStyle w:val="Numrodepage"/>
          <w:sz w:val="36"/>
        </w:rPr>
      </w:pPr>
      <w:r w:rsidRPr="002F1172">
        <w:rPr>
          <w:rStyle w:val="Numrodepage"/>
          <w:sz w:val="36"/>
        </w:rPr>
        <w:t>Dispositions générales</w:t>
      </w:r>
    </w:p>
    <w:p w14:paraId="1D6FF2E5" w14:textId="6FACBFD7" w:rsidR="005D154F" w:rsidRDefault="005D154F" w:rsidP="004B3E68">
      <w:pPr>
        <w:jc w:val="both"/>
        <w:rPr>
          <w:rStyle w:val="Numrodepage"/>
          <w:rFonts w:asciiTheme="minorHAnsi" w:hAnsiTheme="minorHAnsi"/>
          <w:sz w:val="24"/>
        </w:rPr>
      </w:pPr>
      <w:r>
        <w:rPr>
          <w:rStyle w:val="Numrodepage"/>
          <w:rFonts w:asciiTheme="minorHAnsi" w:hAnsiTheme="minorHAnsi"/>
          <w:sz w:val="24"/>
        </w:rPr>
        <w:t xml:space="preserve">L’ensemble des fournisseurs engagés dans </w:t>
      </w:r>
      <w:r w:rsidRPr="6447ACC2">
        <w:rPr>
          <w:rStyle w:val="Numrodepage"/>
          <w:rFonts w:asciiTheme="minorHAnsi" w:hAnsiTheme="minorHAnsi"/>
          <w:sz w:val="24"/>
        </w:rPr>
        <w:t>l</w:t>
      </w:r>
      <w:r w:rsidR="65564BAC" w:rsidRPr="6447ACC2">
        <w:rPr>
          <w:rStyle w:val="Numrodepage"/>
          <w:rFonts w:asciiTheme="minorHAnsi" w:hAnsiTheme="minorHAnsi"/>
          <w:sz w:val="24"/>
        </w:rPr>
        <w:t>’application d</w:t>
      </w:r>
      <w:r w:rsidRPr="6447ACC2">
        <w:rPr>
          <w:rStyle w:val="Numrodepage"/>
          <w:rFonts w:asciiTheme="minorHAnsi" w:hAnsiTheme="minorHAnsi"/>
          <w:sz w:val="24"/>
        </w:rPr>
        <w:t>es</w:t>
      </w:r>
      <w:r>
        <w:rPr>
          <w:rStyle w:val="Numrodepage"/>
          <w:rFonts w:asciiTheme="minorHAnsi" w:hAnsiTheme="minorHAnsi"/>
          <w:sz w:val="24"/>
        </w:rPr>
        <w:t xml:space="preserve"> lignes directrices s’en verront contrôler </w:t>
      </w:r>
      <w:r w:rsidR="501F6D6C" w:rsidRPr="6447ACC2">
        <w:rPr>
          <w:rStyle w:val="Numrodepage"/>
          <w:rFonts w:asciiTheme="minorHAnsi" w:hAnsiTheme="minorHAnsi"/>
          <w:sz w:val="24"/>
        </w:rPr>
        <w:t xml:space="preserve">la bonne mise en </w:t>
      </w:r>
      <w:r w:rsidR="71A69532" w:rsidRPr="6447ACC2">
        <w:rPr>
          <w:rStyle w:val="Numrodepage"/>
          <w:rFonts w:asciiTheme="minorHAnsi" w:hAnsiTheme="minorHAnsi"/>
          <w:sz w:val="24"/>
        </w:rPr>
        <w:t>œuvre</w:t>
      </w:r>
      <w:r>
        <w:rPr>
          <w:rStyle w:val="Numrodepage"/>
          <w:rFonts w:asciiTheme="minorHAnsi" w:hAnsiTheme="minorHAnsi"/>
          <w:sz w:val="24"/>
        </w:rPr>
        <w:t xml:space="preserve"> selon les modalités précisées dans cette délibération.</w:t>
      </w:r>
    </w:p>
    <w:p w14:paraId="4B990A20" w14:textId="77777777" w:rsidR="00272432" w:rsidRDefault="00272432" w:rsidP="004B3E68">
      <w:pPr>
        <w:jc w:val="both"/>
        <w:rPr>
          <w:rStyle w:val="Numrodepage"/>
          <w:rFonts w:asciiTheme="minorHAnsi" w:hAnsiTheme="minorHAnsi"/>
          <w:sz w:val="24"/>
        </w:rPr>
      </w:pPr>
    </w:p>
    <w:p w14:paraId="39B99BBD" w14:textId="510D24CB" w:rsidR="00272432" w:rsidRDefault="00272432" w:rsidP="004B3E68">
      <w:pPr>
        <w:jc w:val="both"/>
        <w:rPr>
          <w:rStyle w:val="Numrodepage"/>
          <w:rFonts w:asciiTheme="minorHAnsi" w:hAnsiTheme="minorHAnsi"/>
          <w:sz w:val="24"/>
        </w:rPr>
      </w:pPr>
      <w:r w:rsidRPr="01BED6E3">
        <w:rPr>
          <w:rStyle w:val="Numrodepage"/>
          <w:rFonts w:asciiTheme="minorHAnsi" w:hAnsiTheme="minorHAnsi"/>
          <w:sz w:val="24"/>
        </w:rPr>
        <w:t xml:space="preserve">Conformément </w:t>
      </w:r>
      <w:r w:rsidR="7573617F" w:rsidRPr="01BED6E3">
        <w:rPr>
          <w:rStyle w:val="Numrodepage"/>
          <w:rFonts w:asciiTheme="minorHAnsi" w:hAnsiTheme="minorHAnsi"/>
          <w:sz w:val="24"/>
        </w:rPr>
        <w:t>au périmètre d’application défini dans</w:t>
      </w:r>
      <w:r w:rsidRPr="01BED6E3">
        <w:rPr>
          <w:rStyle w:val="Numrodepage"/>
          <w:rFonts w:asciiTheme="minorHAnsi" w:hAnsiTheme="minorHAnsi"/>
          <w:sz w:val="24"/>
        </w:rPr>
        <w:t xml:space="preserve"> la délibération </w:t>
      </w:r>
      <w:r w:rsidR="3E4E9DE7" w:rsidRPr="01BED6E3">
        <w:rPr>
          <w:rStyle w:val="Numrodepage"/>
          <w:rFonts w:asciiTheme="minorHAnsi" w:hAnsiTheme="minorHAnsi"/>
          <w:sz w:val="24"/>
        </w:rPr>
        <w:t>de la Commission de régulation de l’énergie (CRE) n°</w:t>
      </w:r>
      <w:r w:rsidRPr="01BED6E3">
        <w:rPr>
          <w:rStyle w:val="Numrodepage"/>
          <w:rFonts w:asciiTheme="minorHAnsi" w:hAnsiTheme="minorHAnsi"/>
          <w:sz w:val="24"/>
        </w:rPr>
        <w:t>2024-135</w:t>
      </w:r>
      <w:r w:rsidR="569F654A" w:rsidRPr="01BED6E3">
        <w:rPr>
          <w:rStyle w:val="Numrodepage"/>
          <w:rFonts w:asciiTheme="minorHAnsi" w:hAnsiTheme="minorHAnsi"/>
          <w:sz w:val="24"/>
        </w:rPr>
        <w:t xml:space="preserve"> du 10 juillet 2024 portant publication de ses lignes directrices pour le renforcement de la protection des consommateurs de gaz naturel et d’électricité</w:t>
      </w:r>
      <w:r w:rsidR="006E3309">
        <w:rPr>
          <w:rStyle w:val="Appelnotedebasdep"/>
        </w:rPr>
        <w:footnoteReference w:id="2"/>
      </w:r>
      <w:r w:rsidRPr="01BED6E3">
        <w:rPr>
          <w:rStyle w:val="Numrodepage"/>
          <w:rFonts w:asciiTheme="minorHAnsi" w:hAnsiTheme="minorHAnsi"/>
          <w:sz w:val="24"/>
        </w:rPr>
        <w:t>, ces contrôles porte</w:t>
      </w:r>
      <w:r w:rsidR="35DB4507" w:rsidRPr="01BED6E3">
        <w:rPr>
          <w:rStyle w:val="Numrodepage"/>
          <w:rFonts w:asciiTheme="minorHAnsi" w:hAnsiTheme="minorHAnsi"/>
          <w:sz w:val="24"/>
        </w:rPr>
        <w:t>nt</w:t>
      </w:r>
      <w:r w:rsidRPr="01BED6E3">
        <w:rPr>
          <w:rStyle w:val="Numrodepage"/>
          <w:rFonts w:asciiTheme="minorHAnsi" w:hAnsiTheme="minorHAnsi"/>
          <w:sz w:val="24"/>
        </w:rPr>
        <w:t xml:space="preserve"> </w:t>
      </w:r>
      <w:r w:rsidR="1DE9001F" w:rsidRPr="01BED6E3">
        <w:rPr>
          <w:rStyle w:val="Numrodepage"/>
          <w:rFonts w:asciiTheme="minorHAnsi" w:hAnsiTheme="minorHAnsi"/>
          <w:sz w:val="24"/>
        </w:rPr>
        <w:t>uniquement</w:t>
      </w:r>
      <w:r w:rsidRPr="01BED6E3">
        <w:rPr>
          <w:rStyle w:val="Numrodepage"/>
          <w:rFonts w:asciiTheme="minorHAnsi" w:hAnsiTheme="minorHAnsi"/>
          <w:sz w:val="24"/>
        </w:rPr>
        <w:t xml:space="preserve"> sur offres et les contrats à destination des consommateurs résidentiels, tant d’électricité que de gaz</w:t>
      </w:r>
      <w:r w:rsidR="00A55B1A">
        <w:rPr>
          <w:rStyle w:val="Numrodepage"/>
          <w:rFonts w:asciiTheme="minorHAnsi" w:hAnsiTheme="minorHAnsi"/>
          <w:sz w:val="24"/>
        </w:rPr>
        <w:t xml:space="preserve"> naturel</w:t>
      </w:r>
      <w:r w:rsidRPr="01BED6E3">
        <w:rPr>
          <w:rStyle w:val="Numrodepage"/>
          <w:rFonts w:asciiTheme="minorHAnsi" w:hAnsiTheme="minorHAnsi"/>
          <w:sz w:val="24"/>
        </w:rPr>
        <w:t>.</w:t>
      </w:r>
    </w:p>
    <w:p w14:paraId="58A7400E" w14:textId="77777777" w:rsidR="005D154F" w:rsidRDefault="005D154F" w:rsidP="004B3E68">
      <w:pPr>
        <w:jc w:val="both"/>
        <w:rPr>
          <w:rStyle w:val="Numrodepage"/>
          <w:rFonts w:asciiTheme="minorHAnsi" w:hAnsiTheme="minorHAnsi"/>
          <w:sz w:val="24"/>
        </w:rPr>
      </w:pPr>
    </w:p>
    <w:p w14:paraId="099FC2A4" w14:textId="11314543" w:rsidR="00C1630F" w:rsidRDefault="00A55B1A" w:rsidP="004B3E68">
      <w:pPr>
        <w:jc w:val="both"/>
      </w:pPr>
      <w:bookmarkStart w:id="0" w:name="_Hlk177553668"/>
      <w:r>
        <w:t>Sans préjuger des dispositions présentées dans ce document, et e</w:t>
      </w:r>
      <w:r w:rsidR="00C1630F" w:rsidRPr="00C1630F">
        <w:t xml:space="preserve">n application de l’article L. 134-18 du code de l’énergie et dans le cadre de ses missions de surveillance du marché de détail telles qu'inscrites à l'article L. 131-2 du code de l'énergie, la CRE se réserve le droit de procéder à </w:t>
      </w:r>
      <w:r>
        <w:t xml:space="preserve">tout moment à </w:t>
      </w:r>
      <w:r w:rsidR="00C1630F" w:rsidRPr="00C1630F">
        <w:t>des demandes d’informations complémentaires.</w:t>
      </w:r>
    </w:p>
    <w:p w14:paraId="553AAB5D" w14:textId="77777777" w:rsidR="00C1630F" w:rsidRDefault="00C1630F" w:rsidP="004B3E68">
      <w:pPr>
        <w:jc w:val="both"/>
      </w:pPr>
    </w:p>
    <w:p w14:paraId="020EE0BD" w14:textId="12CAFEB8" w:rsidR="00C1630F" w:rsidRDefault="00C1630F" w:rsidP="004B3E68">
      <w:pPr>
        <w:jc w:val="both"/>
      </w:pPr>
      <w:r>
        <w:t>Les demandes d’informations et les vérifications pourront être effectuées par tout prestataire mandaté par la CRE dans le cadre de l’article L.</w:t>
      </w:r>
      <w:r w:rsidR="004B3E68">
        <w:t xml:space="preserve"> </w:t>
      </w:r>
      <w:r>
        <w:t>134-18 du code de l’énergie.</w:t>
      </w:r>
      <w:bookmarkEnd w:id="0"/>
    </w:p>
    <w:p w14:paraId="702D0179" w14:textId="77777777" w:rsidR="00573C0C" w:rsidRDefault="00573C0C" w:rsidP="004B3E68">
      <w:pPr>
        <w:jc w:val="both"/>
      </w:pPr>
    </w:p>
    <w:p w14:paraId="03B26E58" w14:textId="2DFCA50F" w:rsidR="00573C0C" w:rsidRDefault="00573C0C" w:rsidP="004B3E68">
      <w:pPr>
        <w:jc w:val="both"/>
      </w:pPr>
      <w:r>
        <w:rPr>
          <w:rStyle w:val="Numrodepage"/>
          <w:rFonts w:asciiTheme="minorHAnsi" w:hAnsiTheme="minorHAnsi"/>
          <w:sz w:val="24"/>
        </w:rPr>
        <w:t xml:space="preserve">Les agents de la CRE ainsi que tout prestataire mandaté </w:t>
      </w:r>
      <w:r w:rsidR="001B4E94">
        <w:rPr>
          <w:rStyle w:val="Numrodepage"/>
          <w:rFonts w:asciiTheme="minorHAnsi" w:hAnsiTheme="minorHAnsi"/>
          <w:sz w:val="24"/>
        </w:rPr>
        <w:t xml:space="preserve">pour le contrôle du respect des lignes directrices </w:t>
      </w:r>
      <w:r w:rsidR="00A55B1A">
        <w:rPr>
          <w:rStyle w:val="Numrodepage"/>
          <w:rFonts w:asciiTheme="minorHAnsi" w:hAnsiTheme="minorHAnsi"/>
          <w:sz w:val="24"/>
        </w:rPr>
        <w:t xml:space="preserve">sont </w:t>
      </w:r>
      <w:r>
        <w:rPr>
          <w:rStyle w:val="Numrodepage"/>
          <w:rFonts w:asciiTheme="minorHAnsi" w:hAnsiTheme="minorHAnsi"/>
          <w:sz w:val="24"/>
        </w:rPr>
        <w:t>tenu</w:t>
      </w:r>
      <w:r w:rsidR="00A55B1A">
        <w:rPr>
          <w:rStyle w:val="Numrodepage"/>
          <w:rFonts w:asciiTheme="minorHAnsi" w:hAnsiTheme="minorHAnsi"/>
          <w:sz w:val="24"/>
        </w:rPr>
        <w:t>s</w:t>
      </w:r>
      <w:r>
        <w:rPr>
          <w:rStyle w:val="Numrodepage"/>
          <w:rFonts w:asciiTheme="minorHAnsi" w:hAnsiTheme="minorHAnsi"/>
          <w:sz w:val="24"/>
        </w:rPr>
        <w:t xml:space="preserve"> de traiter </w:t>
      </w:r>
      <w:r w:rsidR="001B4E94">
        <w:rPr>
          <w:rStyle w:val="Numrodepage"/>
          <w:rFonts w:asciiTheme="minorHAnsi" w:hAnsiTheme="minorHAnsi"/>
          <w:sz w:val="24"/>
        </w:rPr>
        <w:t>confidentiellement toute donnée obtenue de la part des fournisseurs.</w:t>
      </w:r>
    </w:p>
    <w:p w14:paraId="669E0F0A" w14:textId="77777777" w:rsidR="005D154F" w:rsidRDefault="005D154F" w:rsidP="002119CE">
      <w:pPr>
        <w:jc w:val="both"/>
        <w:rPr>
          <w:rStyle w:val="Numrodepage"/>
          <w:rFonts w:asciiTheme="minorHAnsi" w:hAnsiTheme="minorHAnsi"/>
          <w:sz w:val="24"/>
        </w:rPr>
      </w:pPr>
    </w:p>
    <w:p w14:paraId="766CE416" w14:textId="258B2884" w:rsidR="00302327" w:rsidRPr="00302327" w:rsidRDefault="00302327" w:rsidP="004B3E68">
      <w:pPr>
        <w:jc w:val="both"/>
        <w:rPr>
          <w:rStyle w:val="Numrodepage"/>
          <w:rFonts w:asciiTheme="minorHAnsi" w:hAnsiTheme="minorHAnsi"/>
          <w:sz w:val="24"/>
        </w:rPr>
      </w:pPr>
      <w:r>
        <w:rPr>
          <w:rStyle w:val="Numrodepage"/>
          <w:rFonts w:asciiTheme="minorHAnsi" w:hAnsiTheme="minorHAnsi"/>
          <w:sz w:val="24"/>
        </w:rPr>
        <w:t xml:space="preserve">La CRE envisage des contrôles de trois ordres : </w:t>
      </w:r>
    </w:p>
    <w:p w14:paraId="7574ECB5" w14:textId="39EF0508" w:rsidR="001E06B5" w:rsidRPr="00A64263" w:rsidRDefault="00385CE0" w:rsidP="00385CE0">
      <w:pPr>
        <w:pStyle w:val="Paragraphedeliste"/>
        <w:numPr>
          <w:ilvl w:val="3"/>
          <w:numId w:val="23"/>
        </w:numPr>
        <w:ind w:left="709"/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v</w:t>
      </w:r>
      <w:r w:rsidRPr="00A64263">
        <w:rPr>
          <w:rStyle w:val="Numrodepage"/>
          <w:rFonts w:asciiTheme="minorHAnsi" w:hAnsiTheme="minorHAnsi"/>
          <w:sz w:val="24"/>
        </w:rPr>
        <w:t>érifications</w:t>
      </w:r>
      <w:proofErr w:type="gramEnd"/>
      <w:r w:rsidRPr="00A64263">
        <w:rPr>
          <w:rStyle w:val="Numrodepage"/>
          <w:rFonts w:asciiTheme="minorHAnsi" w:hAnsiTheme="minorHAnsi"/>
          <w:sz w:val="24"/>
        </w:rPr>
        <w:t xml:space="preserve"> </w:t>
      </w:r>
      <w:r w:rsidR="001E06B5" w:rsidRPr="00A64263">
        <w:rPr>
          <w:rStyle w:val="Numrodepage"/>
          <w:rFonts w:asciiTheme="minorHAnsi" w:hAnsiTheme="minorHAnsi"/>
          <w:sz w:val="24"/>
        </w:rPr>
        <w:t>spontané</w:t>
      </w:r>
      <w:r w:rsidR="005D154F" w:rsidRPr="00A64263">
        <w:rPr>
          <w:rStyle w:val="Numrodepage"/>
          <w:rFonts w:asciiTheme="minorHAnsi" w:hAnsiTheme="minorHAnsi"/>
          <w:sz w:val="24"/>
        </w:rPr>
        <w:t>e</w:t>
      </w:r>
      <w:r w:rsidR="001E06B5" w:rsidRPr="00A64263">
        <w:rPr>
          <w:rStyle w:val="Numrodepage"/>
          <w:rFonts w:asciiTheme="minorHAnsi" w:hAnsiTheme="minorHAnsi"/>
          <w:sz w:val="24"/>
        </w:rPr>
        <w:t>s</w:t>
      </w:r>
      <w:r w:rsidR="0026615D" w:rsidRPr="00A64263">
        <w:rPr>
          <w:rStyle w:val="Numrodepage"/>
          <w:rFonts w:asciiTheme="minorHAnsi" w:hAnsiTheme="minorHAnsi"/>
          <w:sz w:val="24"/>
        </w:rPr>
        <w:t>, par exemple</w:t>
      </w:r>
      <w:r w:rsidR="001E06B5" w:rsidRPr="00A64263">
        <w:rPr>
          <w:rStyle w:val="Numrodepage"/>
          <w:rFonts w:asciiTheme="minorHAnsi" w:hAnsiTheme="minorHAnsi"/>
          <w:sz w:val="24"/>
        </w:rPr>
        <w:t> </w:t>
      </w:r>
      <w:r w:rsidR="005D154F" w:rsidRPr="00A64263">
        <w:rPr>
          <w:rStyle w:val="Numrodepage"/>
          <w:rFonts w:asciiTheme="minorHAnsi" w:hAnsiTheme="minorHAnsi"/>
          <w:sz w:val="24"/>
        </w:rPr>
        <w:t xml:space="preserve">sur le site </w:t>
      </w:r>
      <w:r w:rsidR="0026615D" w:rsidRPr="00A64263">
        <w:rPr>
          <w:rStyle w:val="Numrodepage"/>
          <w:rFonts w:asciiTheme="minorHAnsi" w:hAnsiTheme="minorHAnsi"/>
          <w:sz w:val="24"/>
        </w:rPr>
        <w:t xml:space="preserve">ou </w:t>
      </w:r>
      <w:r w:rsidR="005D154F" w:rsidRPr="00A64263">
        <w:rPr>
          <w:rStyle w:val="Numrodepage"/>
          <w:rFonts w:asciiTheme="minorHAnsi" w:hAnsiTheme="minorHAnsi"/>
          <w:sz w:val="24"/>
        </w:rPr>
        <w:t xml:space="preserve">via des appels </w:t>
      </w:r>
      <w:r w:rsidR="616FDCD9" w:rsidRPr="00A64263">
        <w:rPr>
          <w:rStyle w:val="Numrodepage"/>
          <w:rFonts w:asciiTheme="minorHAnsi" w:hAnsiTheme="minorHAnsi"/>
          <w:sz w:val="24"/>
        </w:rPr>
        <w:t>“client mystère”</w:t>
      </w:r>
      <w:r w:rsidR="005D154F" w:rsidRPr="00A64263">
        <w:rPr>
          <w:rStyle w:val="Numrodepage"/>
          <w:rFonts w:asciiTheme="minorHAnsi" w:hAnsiTheme="minorHAnsi"/>
          <w:sz w:val="24"/>
        </w:rPr>
        <w:t xml:space="preserve"> au</w:t>
      </w:r>
      <w:r>
        <w:rPr>
          <w:rStyle w:val="Numrodepage"/>
          <w:rFonts w:asciiTheme="minorHAnsi" w:hAnsiTheme="minorHAnsi"/>
          <w:sz w:val="24"/>
        </w:rPr>
        <w:t>près du</w:t>
      </w:r>
      <w:r w:rsidR="005D154F" w:rsidRPr="00A64263">
        <w:rPr>
          <w:rStyle w:val="Numrodepage"/>
          <w:rFonts w:asciiTheme="minorHAnsi" w:hAnsiTheme="minorHAnsi"/>
          <w:sz w:val="24"/>
        </w:rPr>
        <w:t xml:space="preserve"> service commercial</w:t>
      </w:r>
      <w:r w:rsidR="00C50D37" w:rsidRPr="00A64263">
        <w:rPr>
          <w:rStyle w:val="Numrodepage"/>
          <w:rFonts w:asciiTheme="minorHAnsi" w:hAnsiTheme="minorHAnsi"/>
          <w:sz w:val="24"/>
        </w:rPr>
        <w:t xml:space="preserve"> du fournisseur</w:t>
      </w:r>
      <w:r w:rsidR="0026615D" w:rsidRPr="00A64263">
        <w:rPr>
          <w:rStyle w:val="Numrodepage"/>
          <w:rFonts w:asciiTheme="minorHAnsi" w:hAnsiTheme="minorHAnsi"/>
          <w:sz w:val="24"/>
        </w:rPr>
        <w:t>. Ils</w:t>
      </w:r>
      <w:r w:rsidR="001E06B5" w:rsidRPr="00A64263">
        <w:rPr>
          <w:rStyle w:val="Numrodepage"/>
          <w:rFonts w:asciiTheme="minorHAnsi" w:hAnsiTheme="minorHAnsi"/>
          <w:sz w:val="24"/>
        </w:rPr>
        <w:t xml:space="preserve"> seront menés par les services de la CRE </w:t>
      </w:r>
      <w:r w:rsidR="00C1630F" w:rsidRPr="00A64263">
        <w:rPr>
          <w:rStyle w:val="Numrodepage"/>
          <w:rFonts w:asciiTheme="minorHAnsi" w:hAnsiTheme="minorHAnsi"/>
          <w:sz w:val="24"/>
        </w:rPr>
        <w:t xml:space="preserve">ou tout prestataire mandaté </w:t>
      </w:r>
      <w:r w:rsidR="001E06B5" w:rsidRPr="00A64263">
        <w:rPr>
          <w:rStyle w:val="Numrodepage"/>
          <w:rFonts w:asciiTheme="minorHAnsi" w:hAnsiTheme="minorHAnsi"/>
          <w:sz w:val="24"/>
        </w:rPr>
        <w:t>dès l’expiration du délai de mise en œuvre</w:t>
      </w:r>
      <w:r w:rsidR="00ED6063" w:rsidRPr="00A64263">
        <w:rPr>
          <w:rStyle w:val="Numrodepage"/>
          <w:rFonts w:asciiTheme="minorHAnsi" w:hAnsiTheme="minorHAnsi"/>
          <w:sz w:val="24"/>
        </w:rPr>
        <w:t xml:space="preserve"> de la mesure</w:t>
      </w:r>
      <w:r w:rsidR="00C50D37" w:rsidRPr="00A64263">
        <w:rPr>
          <w:rStyle w:val="Numrodepage"/>
          <w:rFonts w:asciiTheme="minorHAnsi" w:hAnsiTheme="minorHAnsi"/>
          <w:sz w:val="24"/>
        </w:rPr>
        <w:t>.</w:t>
      </w:r>
      <w:r w:rsidR="00DB6938" w:rsidRPr="00A64263">
        <w:rPr>
          <w:rStyle w:val="Numrodepage"/>
          <w:rFonts w:asciiTheme="minorHAnsi" w:hAnsiTheme="minorHAnsi"/>
          <w:sz w:val="24"/>
        </w:rPr>
        <w:t xml:space="preserve"> Ces vérifications porteront sur les </w:t>
      </w:r>
      <w:r w:rsidR="00DB6938">
        <w:t xml:space="preserve">CGV, les CPV, les grilles tarifaires, les fiches descriptives et plus largement de tout document commercial et contractuel disponible. Elles </w:t>
      </w:r>
      <w:r w:rsidR="00DB6938" w:rsidRPr="00A64263">
        <w:rPr>
          <w:rStyle w:val="Numrodepage"/>
          <w:rFonts w:asciiTheme="minorHAnsi" w:hAnsiTheme="minorHAnsi"/>
          <w:sz w:val="24"/>
        </w:rPr>
        <w:t>concerneront principalement les mesures 1, 2, 4 et 6.</w:t>
      </w:r>
    </w:p>
    <w:p w14:paraId="1F2E577A" w14:textId="14E0EE27" w:rsidR="001E06B5" w:rsidRPr="000701BD" w:rsidRDefault="001E06B5" w:rsidP="000701BD">
      <w:pPr>
        <w:pStyle w:val="Paragraphedeliste"/>
        <w:numPr>
          <w:ilvl w:val="0"/>
          <w:numId w:val="23"/>
        </w:numPr>
        <w:jc w:val="both"/>
        <w:rPr>
          <w:rStyle w:val="Numrodepage"/>
          <w:rFonts w:asciiTheme="minorHAnsi" w:hAnsiTheme="minorHAnsi"/>
          <w:sz w:val="24"/>
        </w:rPr>
      </w:pPr>
      <w:r>
        <w:rPr>
          <w:rStyle w:val="Numrodepage"/>
          <w:rFonts w:asciiTheme="minorHAnsi" w:hAnsiTheme="minorHAnsi"/>
          <w:sz w:val="24"/>
        </w:rPr>
        <w:t>Transmission</w:t>
      </w:r>
      <w:r w:rsidR="00BA19E2">
        <w:rPr>
          <w:rStyle w:val="Numrodepage"/>
          <w:rFonts w:asciiTheme="minorHAnsi" w:hAnsiTheme="minorHAnsi"/>
          <w:sz w:val="24"/>
        </w:rPr>
        <w:t xml:space="preserve"> </w:t>
      </w:r>
      <w:r w:rsidR="000701BD">
        <w:rPr>
          <w:rStyle w:val="Numrodepage"/>
          <w:rFonts w:asciiTheme="minorHAnsi" w:hAnsiTheme="minorHAnsi"/>
          <w:sz w:val="24"/>
        </w:rPr>
        <w:t xml:space="preserve">initiale </w:t>
      </w:r>
      <w:r>
        <w:rPr>
          <w:rStyle w:val="Numrodepage"/>
          <w:rFonts w:asciiTheme="minorHAnsi" w:hAnsiTheme="minorHAnsi"/>
          <w:sz w:val="24"/>
        </w:rPr>
        <w:t>de données</w:t>
      </w:r>
      <w:r w:rsidR="00BA19E2">
        <w:rPr>
          <w:rStyle w:val="Numrodepage"/>
          <w:rFonts w:asciiTheme="minorHAnsi" w:hAnsiTheme="minorHAnsi"/>
          <w:sz w:val="24"/>
        </w:rPr>
        <w:t xml:space="preserve"> pour vérifier la mise en place des mesures au démarrage</w:t>
      </w:r>
      <w:r w:rsidR="000701BD">
        <w:rPr>
          <w:rStyle w:val="Numrodepage"/>
          <w:rFonts w:asciiTheme="minorHAnsi" w:hAnsiTheme="minorHAnsi"/>
          <w:sz w:val="24"/>
        </w:rPr>
        <w:t>,</w:t>
      </w:r>
      <w:r w:rsidR="000701BD" w:rsidRPr="000701BD">
        <w:rPr>
          <w:rStyle w:val="Numrodepage"/>
        </w:rPr>
        <w:t xml:space="preserve"> </w:t>
      </w:r>
      <w:r w:rsidR="000701BD">
        <w:rPr>
          <w:rStyle w:val="Numrodepage"/>
          <w:rFonts w:asciiTheme="minorHAnsi" w:hAnsiTheme="minorHAnsi"/>
          <w:sz w:val="24"/>
        </w:rPr>
        <w:t xml:space="preserve">incluant la documentation et les supports de relation clientèle induits par l’application des lignes directrices, selon la liste précisée plus loin dans ce document. </w:t>
      </w:r>
      <w:bookmarkStart w:id="1" w:name="_Hlk177566825"/>
      <w:r w:rsidR="00272432" w:rsidRPr="000701BD">
        <w:rPr>
          <w:rStyle w:val="Numrodepage"/>
          <w:rFonts w:asciiTheme="minorHAnsi" w:hAnsiTheme="minorHAnsi"/>
          <w:sz w:val="24"/>
        </w:rPr>
        <w:t>L</w:t>
      </w:r>
      <w:r w:rsidRPr="000701BD">
        <w:rPr>
          <w:rStyle w:val="Numrodepage"/>
          <w:rFonts w:asciiTheme="minorHAnsi" w:hAnsiTheme="minorHAnsi"/>
          <w:sz w:val="24"/>
        </w:rPr>
        <w:t xml:space="preserve">a CRE demandera </w:t>
      </w:r>
      <w:r w:rsidR="00D92A46" w:rsidRPr="000701BD">
        <w:rPr>
          <w:rStyle w:val="Numrodepage"/>
          <w:rFonts w:asciiTheme="minorHAnsi" w:hAnsiTheme="minorHAnsi"/>
          <w:sz w:val="24"/>
        </w:rPr>
        <w:t xml:space="preserve">des envois groupés </w:t>
      </w:r>
      <w:r w:rsidR="00ED6063" w:rsidRPr="000701BD">
        <w:rPr>
          <w:rStyle w:val="Numrodepage"/>
          <w:rFonts w:asciiTheme="minorHAnsi" w:hAnsiTheme="minorHAnsi"/>
          <w:sz w:val="24"/>
        </w:rPr>
        <w:t>avant deux</w:t>
      </w:r>
      <w:r w:rsidR="00D92A46" w:rsidRPr="000701BD">
        <w:rPr>
          <w:rStyle w:val="Numrodepage"/>
          <w:rFonts w:asciiTheme="minorHAnsi" w:hAnsiTheme="minorHAnsi"/>
          <w:sz w:val="24"/>
        </w:rPr>
        <w:t xml:space="preserve"> dates </w:t>
      </w:r>
      <w:r w:rsidR="00ED6063" w:rsidRPr="000701BD">
        <w:rPr>
          <w:rStyle w:val="Numrodepage"/>
          <w:rFonts w:asciiTheme="minorHAnsi" w:hAnsiTheme="minorHAnsi"/>
          <w:sz w:val="24"/>
        </w:rPr>
        <w:t>butoir</w:t>
      </w:r>
      <w:r w:rsidR="00D92A46" w:rsidRPr="000701BD">
        <w:rPr>
          <w:rStyle w:val="Numrodepage"/>
          <w:rFonts w:asciiTheme="minorHAnsi" w:hAnsiTheme="minorHAnsi"/>
          <w:sz w:val="24"/>
        </w:rPr>
        <w:t> :</w:t>
      </w:r>
    </w:p>
    <w:p w14:paraId="43E7C19A" w14:textId="0ABCD1BC" w:rsidR="00D92A46" w:rsidRDefault="002F1172" w:rsidP="004B3E68">
      <w:pPr>
        <w:pStyle w:val="Paragraphedeliste"/>
        <w:numPr>
          <w:ilvl w:val="1"/>
          <w:numId w:val="23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</w:t>
      </w:r>
      <w:r w:rsidR="00D92A46">
        <w:rPr>
          <w:rStyle w:val="Numrodepage"/>
          <w:rFonts w:asciiTheme="minorHAnsi" w:hAnsiTheme="minorHAnsi"/>
          <w:sz w:val="24"/>
        </w:rPr>
        <w:t>e</w:t>
      </w:r>
      <w:proofErr w:type="gramEnd"/>
      <w:r w:rsidR="00D92A46">
        <w:rPr>
          <w:rStyle w:val="Numrodepage"/>
          <w:rFonts w:asciiTheme="minorHAnsi" w:hAnsiTheme="minorHAnsi"/>
          <w:sz w:val="24"/>
        </w:rPr>
        <w:t xml:space="preserve"> 31 </w:t>
      </w:r>
      <w:r w:rsidR="00F6342D">
        <w:rPr>
          <w:rStyle w:val="Numrodepage"/>
          <w:rFonts w:asciiTheme="minorHAnsi" w:hAnsiTheme="minorHAnsi"/>
          <w:sz w:val="24"/>
        </w:rPr>
        <w:t xml:space="preserve">mars </w:t>
      </w:r>
      <w:r w:rsidR="00D92A46">
        <w:rPr>
          <w:rStyle w:val="Numrodepage"/>
          <w:rFonts w:asciiTheme="minorHAnsi" w:hAnsiTheme="minorHAnsi"/>
          <w:sz w:val="24"/>
        </w:rPr>
        <w:t>2025 pour les mesures 1, 2, 6, 13</w:t>
      </w:r>
      <w:r>
        <w:rPr>
          <w:rStyle w:val="Numrodepage"/>
          <w:rFonts w:asciiTheme="minorHAnsi" w:hAnsiTheme="minorHAnsi"/>
          <w:sz w:val="24"/>
        </w:rPr>
        <w:t> ;</w:t>
      </w:r>
    </w:p>
    <w:p w14:paraId="13E50AF5" w14:textId="05267EBD" w:rsidR="00D92A46" w:rsidRDefault="002F1172" w:rsidP="004B3E68">
      <w:pPr>
        <w:pStyle w:val="Paragraphedeliste"/>
        <w:numPr>
          <w:ilvl w:val="1"/>
          <w:numId w:val="23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</w:t>
      </w:r>
      <w:r w:rsidR="00D92A46">
        <w:rPr>
          <w:rStyle w:val="Numrodepage"/>
          <w:rFonts w:asciiTheme="minorHAnsi" w:hAnsiTheme="minorHAnsi"/>
          <w:sz w:val="24"/>
        </w:rPr>
        <w:t>e</w:t>
      </w:r>
      <w:proofErr w:type="gramEnd"/>
      <w:r w:rsidR="00D92A46">
        <w:rPr>
          <w:rStyle w:val="Numrodepage"/>
          <w:rFonts w:asciiTheme="minorHAnsi" w:hAnsiTheme="minorHAnsi"/>
          <w:sz w:val="24"/>
        </w:rPr>
        <w:t xml:space="preserve"> 30 juin 2025 pour les mesures 3, 5, 7, 8, 10, 11, 12</w:t>
      </w:r>
      <w:r>
        <w:rPr>
          <w:rStyle w:val="Numrodepage"/>
          <w:rFonts w:asciiTheme="minorHAnsi" w:hAnsiTheme="minorHAnsi"/>
          <w:sz w:val="24"/>
        </w:rPr>
        <w:t>.</w:t>
      </w:r>
    </w:p>
    <w:bookmarkEnd w:id="1"/>
    <w:p w14:paraId="20A79AB0" w14:textId="187CB569" w:rsidR="000701BD" w:rsidRPr="001E06B5" w:rsidRDefault="001E06B5" w:rsidP="000701BD">
      <w:pPr>
        <w:pStyle w:val="Paragraphedeliste"/>
        <w:numPr>
          <w:ilvl w:val="0"/>
          <w:numId w:val="23"/>
        </w:numPr>
        <w:jc w:val="both"/>
        <w:rPr>
          <w:rStyle w:val="Numrodepage"/>
          <w:rFonts w:asciiTheme="minorHAnsi" w:hAnsiTheme="minorHAnsi"/>
          <w:sz w:val="24"/>
        </w:rPr>
      </w:pPr>
      <w:r w:rsidRPr="000701BD">
        <w:rPr>
          <w:rStyle w:val="Numrodepage"/>
          <w:rFonts w:asciiTheme="minorHAnsi" w:hAnsiTheme="minorHAnsi"/>
          <w:sz w:val="24"/>
        </w:rPr>
        <w:t>Transmission récurrente </w:t>
      </w:r>
      <w:r w:rsidR="005D154F" w:rsidRPr="000701BD">
        <w:rPr>
          <w:rStyle w:val="Numrodepage"/>
          <w:rFonts w:asciiTheme="minorHAnsi" w:hAnsiTheme="minorHAnsi"/>
          <w:sz w:val="24"/>
        </w:rPr>
        <w:t xml:space="preserve">de données </w:t>
      </w:r>
      <w:r w:rsidR="000701BD">
        <w:rPr>
          <w:rStyle w:val="Numrodepage"/>
          <w:rFonts w:asciiTheme="minorHAnsi" w:hAnsiTheme="minorHAnsi"/>
          <w:sz w:val="24"/>
        </w:rPr>
        <w:t xml:space="preserve">à la fréquence annuelle </w:t>
      </w:r>
      <w:r w:rsidR="00D92A46" w:rsidRPr="000701BD">
        <w:rPr>
          <w:rStyle w:val="Numrodepage"/>
          <w:rFonts w:asciiTheme="minorHAnsi" w:hAnsiTheme="minorHAnsi"/>
          <w:sz w:val="24"/>
        </w:rPr>
        <w:t>à partir de 2026</w:t>
      </w:r>
      <w:r w:rsidRPr="000701BD">
        <w:rPr>
          <w:rStyle w:val="Numrodepage"/>
          <w:rFonts w:asciiTheme="minorHAnsi" w:hAnsiTheme="minorHAnsi"/>
          <w:sz w:val="24"/>
        </w:rPr>
        <w:t xml:space="preserve">, </w:t>
      </w:r>
      <w:r w:rsidR="000701BD">
        <w:rPr>
          <w:rStyle w:val="Numrodepage"/>
          <w:rFonts w:asciiTheme="minorHAnsi" w:hAnsiTheme="minorHAnsi"/>
          <w:sz w:val="24"/>
        </w:rPr>
        <w:t>incluant la mise à jour des éléments précédemment transmis, ainsi qu’un bilan quantitatif de mise en œuvre des mesures.</w:t>
      </w:r>
    </w:p>
    <w:p w14:paraId="0818496A" w14:textId="77777777" w:rsidR="001E06B5" w:rsidRPr="000701BD" w:rsidRDefault="001E06B5" w:rsidP="000701BD">
      <w:pPr>
        <w:jc w:val="both"/>
        <w:rPr>
          <w:rStyle w:val="Numrodepage"/>
          <w:rFonts w:asciiTheme="minorHAnsi" w:hAnsiTheme="minorHAnsi"/>
          <w:sz w:val="24"/>
        </w:rPr>
      </w:pPr>
    </w:p>
    <w:p w14:paraId="01CBFA9F" w14:textId="32CFBE7F" w:rsidR="00D535B8" w:rsidRDefault="00C50D37" w:rsidP="000701BD">
      <w:pPr>
        <w:jc w:val="both"/>
        <w:rPr>
          <w:rStyle w:val="Numrodepage"/>
          <w:rFonts w:asciiTheme="minorHAnsi" w:hAnsiTheme="minorHAnsi"/>
          <w:sz w:val="24"/>
        </w:rPr>
      </w:pPr>
      <w:r>
        <w:rPr>
          <w:rStyle w:val="Numrodepage"/>
          <w:rFonts w:asciiTheme="minorHAnsi" w:hAnsiTheme="minorHAnsi"/>
          <w:sz w:val="24"/>
        </w:rPr>
        <w:t xml:space="preserve">La CRE </w:t>
      </w:r>
      <w:r w:rsidR="00A55B1A">
        <w:rPr>
          <w:rStyle w:val="Numrodepage"/>
          <w:rFonts w:asciiTheme="minorHAnsi" w:hAnsiTheme="minorHAnsi"/>
          <w:sz w:val="24"/>
        </w:rPr>
        <w:t xml:space="preserve">signale qu’elle pourra </w:t>
      </w:r>
      <w:r>
        <w:rPr>
          <w:rStyle w:val="Numrodepage"/>
          <w:rFonts w:asciiTheme="minorHAnsi" w:hAnsiTheme="minorHAnsi"/>
          <w:sz w:val="24"/>
        </w:rPr>
        <w:t>recour</w:t>
      </w:r>
      <w:r w:rsidR="00A55B1A">
        <w:rPr>
          <w:rStyle w:val="Numrodepage"/>
          <w:rFonts w:asciiTheme="minorHAnsi" w:hAnsiTheme="minorHAnsi"/>
          <w:sz w:val="24"/>
        </w:rPr>
        <w:t>ir</w:t>
      </w:r>
      <w:r>
        <w:rPr>
          <w:rStyle w:val="Numrodepage"/>
          <w:rFonts w:asciiTheme="minorHAnsi" w:hAnsiTheme="minorHAnsi"/>
          <w:sz w:val="24"/>
        </w:rPr>
        <w:t xml:space="preserve"> à </w:t>
      </w:r>
      <w:r w:rsidR="0037501A">
        <w:rPr>
          <w:rStyle w:val="Numrodepage"/>
          <w:rFonts w:asciiTheme="minorHAnsi" w:hAnsiTheme="minorHAnsi"/>
          <w:sz w:val="24"/>
        </w:rPr>
        <w:t xml:space="preserve">des données </w:t>
      </w:r>
      <w:r w:rsidR="00C41EF4">
        <w:rPr>
          <w:rStyle w:val="Numrodepage"/>
          <w:rFonts w:asciiTheme="minorHAnsi" w:hAnsiTheme="minorHAnsi"/>
          <w:sz w:val="24"/>
        </w:rPr>
        <w:t xml:space="preserve">dont elle dispose par ailleurs </w:t>
      </w:r>
      <w:r w:rsidR="0026615D">
        <w:rPr>
          <w:rStyle w:val="Numrodepage"/>
          <w:rFonts w:asciiTheme="minorHAnsi" w:hAnsiTheme="minorHAnsi"/>
          <w:sz w:val="24"/>
        </w:rPr>
        <w:t xml:space="preserve">afin de </w:t>
      </w:r>
      <w:r w:rsidR="00385CE0">
        <w:rPr>
          <w:rStyle w:val="Numrodepage"/>
          <w:rFonts w:asciiTheme="minorHAnsi" w:hAnsiTheme="minorHAnsi"/>
          <w:sz w:val="24"/>
        </w:rPr>
        <w:t xml:space="preserve">vérifier </w:t>
      </w:r>
      <w:r w:rsidR="0019240A">
        <w:rPr>
          <w:rStyle w:val="Numrodepage"/>
          <w:rFonts w:asciiTheme="minorHAnsi" w:hAnsiTheme="minorHAnsi"/>
          <w:sz w:val="24"/>
        </w:rPr>
        <w:t xml:space="preserve">leur </w:t>
      </w:r>
      <w:r w:rsidR="0026615D">
        <w:rPr>
          <w:rStyle w:val="Numrodepage"/>
          <w:rFonts w:asciiTheme="minorHAnsi" w:hAnsiTheme="minorHAnsi"/>
          <w:sz w:val="24"/>
        </w:rPr>
        <w:t>cohérence</w:t>
      </w:r>
      <w:r w:rsidR="0019240A">
        <w:rPr>
          <w:rStyle w:val="Numrodepage"/>
          <w:rFonts w:asciiTheme="minorHAnsi" w:hAnsiTheme="minorHAnsi"/>
          <w:sz w:val="24"/>
        </w:rPr>
        <w:t xml:space="preserve"> </w:t>
      </w:r>
      <w:r w:rsidR="00385CE0">
        <w:rPr>
          <w:rStyle w:val="Numrodepage"/>
          <w:rFonts w:asciiTheme="minorHAnsi" w:hAnsiTheme="minorHAnsi"/>
          <w:sz w:val="24"/>
        </w:rPr>
        <w:t>avec</w:t>
      </w:r>
      <w:r w:rsidR="0019240A">
        <w:rPr>
          <w:rStyle w:val="Numrodepage"/>
          <w:rFonts w:asciiTheme="minorHAnsi" w:hAnsiTheme="minorHAnsi"/>
          <w:sz w:val="24"/>
        </w:rPr>
        <w:t xml:space="preserve"> la bonne application des lignes directrices</w:t>
      </w:r>
      <w:r w:rsidR="0026615D">
        <w:rPr>
          <w:rStyle w:val="Numrodepage"/>
          <w:rFonts w:asciiTheme="minorHAnsi" w:hAnsiTheme="minorHAnsi"/>
          <w:sz w:val="24"/>
        </w:rPr>
        <w:t>.</w:t>
      </w:r>
    </w:p>
    <w:p w14:paraId="7ADF7404" w14:textId="2C9B9FAB" w:rsidR="005A5E53" w:rsidRPr="002F1172" w:rsidRDefault="007533D0" w:rsidP="006E3181">
      <w:pPr>
        <w:pStyle w:val="Titre1"/>
        <w:rPr>
          <w:rStyle w:val="Numrodepage"/>
          <w:sz w:val="36"/>
        </w:rPr>
      </w:pPr>
      <w:r w:rsidRPr="002F1172">
        <w:rPr>
          <w:rStyle w:val="Numrodepage"/>
          <w:sz w:val="36"/>
        </w:rPr>
        <w:lastRenderedPageBreak/>
        <w:t>Documents et pièces demandées</w:t>
      </w:r>
    </w:p>
    <w:p w14:paraId="6F377665" w14:textId="76CEA59B" w:rsidR="00E04860" w:rsidRPr="00D535B8" w:rsidRDefault="00E04860" w:rsidP="004B3E68">
      <w:pPr>
        <w:jc w:val="both"/>
        <w:rPr>
          <w:rStyle w:val="Accentuation"/>
        </w:rPr>
      </w:pPr>
      <w:r w:rsidRPr="00D535B8">
        <w:rPr>
          <w:rStyle w:val="Accentuation"/>
        </w:rPr>
        <w:t>Avertissement</w:t>
      </w:r>
      <w:r w:rsidR="008A677B" w:rsidRPr="00D535B8">
        <w:rPr>
          <w:rStyle w:val="Accentuation"/>
        </w:rPr>
        <w:t> : cette liste comporte les éléments minimaux nécessaires au contrôle de la mise en œuvre des lignes directrices. R</w:t>
      </w:r>
      <w:r w:rsidRPr="00D535B8">
        <w:rPr>
          <w:rStyle w:val="Accentuation"/>
        </w:rPr>
        <w:t xml:space="preserve">ien n’empêche les fournisseurs </w:t>
      </w:r>
      <w:r w:rsidR="008A677B" w:rsidRPr="00D535B8">
        <w:rPr>
          <w:rStyle w:val="Accentuation"/>
        </w:rPr>
        <w:t>de compléter leur envoi avec toute autre pièce jugée utile.</w:t>
      </w:r>
    </w:p>
    <w:p w14:paraId="25A09B6D" w14:textId="77777777" w:rsidR="00AF4FCB" w:rsidRDefault="00AF4FCB" w:rsidP="004B3E68">
      <w:pPr>
        <w:jc w:val="both"/>
      </w:pPr>
    </w:p>
    <w:p w14:paraId="6A5A0208" w14:textId="4BD4C1F2" w:rsidR="00AF4FCB" w:rsidRDefault="00AF4FCB" w:rsidP="004B3E68">
      <w:pPr>
        <w:jc w:val="both"/>
      </w:pPr>
      <w:r>
        <w:t xml:space="preserve">Ces éléments sont regroupés par </w:t>
      </w:r>
      <w:r w:rsidR="006E3181">
        <w:t>mode de contrôle et par type de document demandé.</w:t>
      </w:r>
    </w:p>
    <w:p w14:paraId="44522B03" w14:textId="77777777" w:rsidR="006E3181" w:rsidRDefault="006E3181" w:rsidP="004B3E68">
      <w:pPr>
        <w:jc w:val="both"/>
      </w:pPr>
    </w:p>
    <w:p w14:paraId="0354F9BD" w14:textId="77777777" w:rsidR="006E3181" w:rsidRDefault="006E3181" w:rsidP="002F1172"/>
    <w:p w14:paraId="003D1126" w14:textId="77777777" w:rsidR="00AF49B1" w:rsidRPr="006E3181" w:rsidRDefault="00AF49B1" w:rsidP="002F1172"/>
    <w:p w14:paraId="64F5CA24" w14:textId="0BAA8AC5" w:rsidR="006E3181" w:rsidRDefault="006E3181" w:rsidP="006E3181">
      <w:pPr>
        <w:pStyle w:val="Titre2"/>
      </w:pPr>
      <w:r>
        <w:t xml:space="preserve">Transmission </w:t>
      </w:r>
      <w:r w:rsidR="001C2FE5">
        <w:t xml:space="preserve">initiale </w:t>
      </w:r>
      <w:r>
        <w:t>de documents</w:t>
      </w:r>
    </w:p>
    <w:p w14:paraId="1B0707C5" w14:textId="12AB851A" w:rsidR="0068627F" w:rsidRDefault="0068627F" w:rsidP="002F1172">
      <w:pPr>
        <w:jc w:val="both"/>
      </w:pPr>
      <w:r>
        <w:t xml:space="preserve">Une fois les délais de mise en œuvre des mesures des lignes directrices expirés, les fournisseurs transmettront à la CRE les documents et éléments résumés dans cette section. </w:t>
      </w:r>
      <w:r w:rsidR="002F1172">
        <w:t>Afin de simplifier l’envoi et la réception de ces pièces</w:t>
      </w:r>
      <w:r>
        <w:t>, la CRE propose deux échéances de transmission</w:t>
      </w:r>
      <w:r w:rsidR="001C2FE5">
        <w:t xml:space="preserve"> initiale </w:t>
      </w:r>
      <w:r w:rsidR="007046DC">
        <w:t>:</w:t>
      </w:r>
    </w:p>
    <w:p w14:paraId="7E94345C" w14:textId="04FAB458" w:rsidR="007046DC" w:rsidRDefault="000701BD" w:rsidP="002F1172">
      <w:pPr>
        <w:pStyle w:val="Paragraphedeliste"/>
        <w:numPr>
          <w:ilvl w:val="0"/>
          <w:numId w:val="23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</w:t>
      </w:r>
      <w:r w:rsidR="007046DC">
        <w:rPr>
          <w:rStyle w:val="Numrodepage"/>
          <w:rFonts w:asciiTheme="minorHAnsi" w:hAnsiTheme="minorHAnsi"/>
          <w:sz w:val="24"/>
        </w:rPr>
        <w:t>e</w:t>
      </w:r>
      <w:proofErr w:type="gramEnd"/>
      <w:r w:rsidR="007046DC">
        <w:rPr>
          <w:rStyle w:val="Numrodepage"/>
          <w:rFonts w:asciiTheme="minorHAnsi" w:hAnsiTheme="minorHAnsi"/>
          <w:sz w:val="24"/>
        </w:rPr>
        <w:t xml:space="preserve"> 31 janvier 2025 pour les mesures 1, 2, 6, 13</w:t>
      </w:r>
      <w:r>
        <w:rPr>
          <w:rStyle w:val="Numrodepage"/>
          <w:rFonts w:asciiTheme="minorHAnsi" w:hAnsiTheme="minorHAnsi"/>
          <w:sz w:val="24"/>
        </w:rPr>
        <w:t> ;</w:t>
      </w:r>
    </w:p>
    <w:p w14:paraId="16A9A4A3" w14:textId="09775318" w:rsidR="007046DC" w:rsidRDefault="000701BD" w:rsidP="002F1172">
      <w:pPr>
        <w:pStyle w:val="Paragraphedeliste"/>
        <w:numPr>
          <w:ilvl w:val="0"/>
          <w:numId w:val="23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</w:t>
      </w:r>
      <w:r w:rsidR="007046DC">
        <w:rPr>
          <w:rStyle w:val="Numrodepage"/>
          <w:rFonts w:asciiTheme="minorHAnsi" w:hAnsiTheme="minorHAnsi"/>
          <w:sz w:val="24"/>
        </w:rPr>
        <w:t>e</w:t>
      </w:r>
      <w:proofErr w:type="gramEnd"/>
      <w:r w:rsidR="007046DC">
        <w:rPr>
          <w:rStyle w:val="Numrodepage"/>
          <w:rFonts w:asciiTheme="minorHAnsi" w:hAnsiTheme="minorHAnsi"/>
          <w:sz w:val="24"/>
        </w:rPr>
        <w:t xml:space="preserve"> 30 juin 2025 pour les mesures 3, 5, 7, 8, 10, 11, 12</w:t>
      </w:r>
      <w:r>
        <w:rPr>
          <w:rStyle w:val="Numrodepage"/>
          <w:rFonts w:asciiTheme="minorHAnsi" w:hAnsiTheme="minorHAnsi"/>
          <w:sz w:val="24"/>
        </w:rPr>
        <w:t>.</w:t>
      </w:r>
    </w:p>
    <w:p w14:paraId="009942E7" w14:textId="77777777" w:rsidR="007046DC" w:rsidRDefault="007046DC" w:rsidP="0068627F"/>
    <w:p w14:paraId="15A07918" w14:textId="3DABB2E3" w:rsidR="007046DC" w:rsidRDefault="007046DC" w:rsidP="007046DC">
      <w:pPr>
        <w:pStyle w:val="Titre3"/>
      </w:pPr>
      <w:r>
        <w:t xml:space="preserve">Supports commerciaux </w:t>
      </w:r>
      <w:r w:rsidR="00446D7A">
        <w:t>de description des offres</w:t>
      </w:r>
    </w:p>
    <w:p w14:paraId="75D650D4" w14:textId="380BF5FF" w:rsidR="00446D7A" w:rsidRDefault="00446D7A" w:rsidP="00AA679A">
      <w:r>
        <w:t>Le fournisseur transmettra à la CRE</w:t>
      </w:r>
      <w:r w:rsidR="00AA679A">
        <w:t xml:space="preserve"> t</w:t>
      </w:r>
      <w:r>
        <w:t>out visuel des supports commerciaux papiers décrivant les offres</w:t>
      </w:r>
      <w:r w:rsidR="00AA679A">
        <w:t>,</w:t>
      </w:r>
      <w:r>
        <w:t xml:space="preserve"> transmis par mail ou présenté en porte à porte</w:t>
      </w:r>
      <w:r w:rsidR="00AA679A">
        <w:t>, notamment d’éventuelles fiches descriptives différentes de celles disponibles sur le site interne</w:t>
      </w:r>
      <w:r w:rsidR="00784C1A">
        <w:t>t</w:t>
      </w:r>
      <w:r w:rsidR="00AA679A">
        <w:t>.</w:t>
      </w:r>
    </w:p>
    <w:p w14:paraId="05909C45" w14:textId="5DF1F360" w:rsidR="0078478A" w:rsidRDefault="0078478A" w:rsidP="0078478A">
      <w:r>
        <w:t>Le fournisseur transmettra également à la CRE les scripts mis à disposition de ses conseillers de vente par téléphone en vue de vérifier la bonne application de</w:t>
      </w:r>
      <w:r w:rsidR="00C2364A">
        <w:t>s mesures 1</w:t>
      </w:r>
      <w:r w:rsidR="00784C1A">
        <w:t>,</w:t>
      </w:r>
      <w:r w:rsidR="00C2364A">
        <w:t>3</w:t>
      </w:r>
      <w:r w:rsidR="00784C1A">
        <w:t xml:space="preserve"> et 5</w:t>
      </w:r>
      <w:r>
        <w:t>.</w:t>
      </w:r>
    </w:p>
    <w:p w14:paraId="5FA71141" w14:textId="39DB954A" w:rsidR="00784C1A" w:rsidRPr="00D535B8" w:rsidRDefault="00784C1A" w:rsidP="00784C1A">
      <w:pPr>
        <w:rPr>
          <w:i/>
          <w:iCs/>
        </w:rPr>
      </w:pPr>
      <w:r w:rsidRPr="00D535B8">
        <w:rPr>
          <w:i/>
          <w:iCs/>
        </w:rPr>
        <w:t>Mesures concernées : 1,</w:t>
      </w:r>
      <w:r>
        <w:rPr>
          <w:i/>
          <w:iCs/>
        </w:rPr>
        <w:t xml:space="preserve"> </w:t>
      </w:r>
      <w:r w:rsidRPr="00D535B8">
        <w:rPr>
          <w:i/>
          <w:iCs/>
        </w:rPr>
        <w:t>2,</w:t>
      </w:r>
      <w:r>
        <w:rPr>
          <w:i/>
          <w:iCs/>
        </w:rPr>
        <w:t xml:space="preserve"> 3, 5, </w:t>
      </w:r>
      <w:r w:rsidRPr="00D535B8">
        <w:rPr>
          <w:i/>
          <w:iCs/>
        </w:rPr>
        <w:t>6</w:t>
      </w:r>
    </w:p>
    <w:p w14:paraId="7FD8BAE4" w14:textId="77777777" w:rsidR="00446D7A" w:rsidRPr="00446D7A" w:rsidRDefault="00446D7A" w:rsidP="00446D7A"/>
    <w:p w14:paraId="7F7B9BD3" w14:textId="2BF9FA6E" w:rsidR="007046DC" w:rsidRDefault="007046DC" w:rsidP="007046DC">
      <w:pPr>
        <w:pStyle w:val="Titre3"/>
      </w:pPr>
      <w:bookmarkStart w:id="2" w:name="_Ref189668508"/>
      <w:r>
        <w:t>Documentation des procédures</w:t>
      </w:r>
      <w:bookmarkEnd w:id="2"/>
    </w:p>
    <w:p w14:paraId="003F1A1F" w14:textId="68F797A6" w:rsidR="00446D7A" w:rsidRDefault="008E41EC" w:rsidP="00446D7A">
      <w:pPr>
        <w:jc w:val="both"/>
        <w:rPr>
          <w:rStyle w:val="Numrodepage"/>
          <w:rFonts w:asciiTheme="minorHAnsi" w:hAnsiTheme="minorHAnsi"/>
          <w:sz w:val="24"/>
        </w:rPr>
      </w:pPr>
      <w:r>
        <w:rPr>
          <w:rStyle w:val="Numrodepage"/>
          <w:rFonts w:asciiTheme="minorHAnsi" w:hAnsiTheme="minorHAnsi"/>
          <w:sz w:val="24"/>
        </w:rPr>
        <w:t>Afin de renseigner la CRE sur la mise en œuvre concrète des lignes directrices, le fournisseur transmettr</w:t>
      </w:r>
      <w:r w:rsidR="002F1172">
        <w:rPr>
          <w:rStyle w:val="Numrodepage"/>
          <w:rFonts w:asciiTheme="minorHAnsi" w:hAnsiTheme="minorHAnsi"/>
          <w:sz w:val="24"/>
        </w:rPr>
        <w:t>a</w:t>
      </w:r>
      <w:r>
        <w:rPr>
          <w:rStyle w:val="Numrodepage"/>
          <w:rFonts w:asciiTheme="minorHAnsi" w:hAnsiTheme="minorHAnsi"/>
          <w:sz w:val="24"/>
        </w:rPr>
        <w:t xml:space="preserve"> les </w:t>
      </w:r>
      <w:r w:rsidR="00446D7A">
        <w:rPr>
          <w:rStyle w:val="Numrodepage"/>
          <w:rFonts w:asciiTheme="minorHAnsi" w:hAnsiTheme="minorHAnsi"/>
          <w:sz w:val="24"/>
        </w:rPr>
        <w:t xml:space="preserve">documents </w:t>
      </w:r>
      <w:r>
        <w:rPr>
          <w:rStyle w:val="Numrodepage"/>
          <w:rFonts w:asciiTheme="minorHAnsi" w:hAnsiTheme="minorHAnsi"/>
          <w:sz w:val="24"/>
        </w:rPr>
        <w:t xml:space="preserve">comportant les informations </w:t>
      </w:r>
      <w:r w:rsidR="00446D7A">
        <w:rPr>
          <w:rStyle w:val="Numrodepage"/>
          <w:rFonts w:asciiTheme="minorHAnsi" w:hAnsiTheme="minorHAnsi"/>
          <w:sz w:val="24"/>
        </w:rPr>
        <w:t>suivant</w:t>
      </w:r>
      <w:r>
        <w:rPr>
          <w:rStyle w:val="Numrodepage"/>
          <w:rFonts w:asciiTheme="minorHAnsi" w:hAnsiTheme="minorHAnsi"/>
          <w:sz w:val="24"/>
        </w:rPr>
        <w:t>e</w:t>
      </w:r>
      <w:r w:rsidR="00446D7A">
        <w:rPr>
          <w:rStyle w:val="Numrodepage"/>
          <w:rFonts w:asciiTheme="minorHAnsi" w:hAnsiTheme="minorHAnsi"/>
          <w:sz w:val="24"/>
        </w:rPr>
        <w:t>s</w:t>
      </w:r>
      <w:r w:rsidR="002F1172">
        <w:rPr>
          <w:rStyle w:val="Numrodepage"/>
          <w:rFonts w:asciiTheme="minorHAnsi" w:hAnsiTheme="minorHAnsi"/>
          <w:sz w:val="24"/>
        </w:rPr>
        <w:t xml:space="preserve"> </w:t>
      </w:r>
      <w:r w:rsidR="00446D7A">
        <w:rPr>
          <w:rStyle w:val="Numrodepage"/>
          <w:rFonts w:asciiTheme="minorHAnsi" w:hAnsiTheme="minorHAnsi"/>
          <w:sz w:val="24"/>
        </w:rPr>
        <w:t>:</w:t>
      </w:r>
    </w:p>
    <w:p w14:paraId="0FD9D3BB" w14:textId="57F7A85B" w:rsidR="00446D7A" w:rsidRPr="008E41EC" w:rsidRDefault="00446D7A" w:rsidP="002F1172">
      <w:pPr>
        <w:pStyle w:val="Paragraphedeliste"/>
        <w:numPr>
          <w:ilvl w:val="0"/>
          <w:numId w:val="26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 w:rsidRPr="008E41EC">
        <w:rPr>
          <w:rStyle w:val="Numrodepage"/>
          <w:rFonts w:asciiTheme="minorHAnsi" w:hAnsiTheme="minorHAnsi"/>
          <w:sz w:val="24"/>
        </w:rPr>
        <w:t>cartographie</w:t>
      </w:r>
      <w:proofErr w:type="gramEnd"/>
      <w:r w:rsidRPr="008E41EC">
        <w:rPr>
          <w:rStyle w:val="Numrodepage"/>
          <w:rFonts w:asciiTheme="minorHAnsi" w:hAnsiTheme="minorHAnsi"/>
          <w:sz w:val="24"/>
        </w:rPr>
        <w:t xml:space="preserve"> des procédures mises en place afin de respecter la mesure, pouvant par exemple inclure un</w:t>
      </w:r>
      <w:r w:rsidR="00AF49B1">
        <w:rPr>
          <w:rStyle w:val="Numrodepage"/>
          <w:rFonts w:asciiTheme="minorHAnsi" w:hAnsiTheme="minorHAnsi"/>
          <w:sz w:val="24"/>
        </w:rPr>
        <w:t xml:space="preserve"> diagramm</w:t>
      </w:r>
      <w:r w:rsidRPr="008E41EC">
        <w:rPr>
          <w:rStyle w:val="Numrodepage"/>
          <w:rFonts w:asciiTheme="minorHAnsi" w:hAnsiTheme="minorHAnsi"/>
          <w:sz w:val="24"/>
        </w:rPr>
        <w:t xml:space="preserve">e </w:t>
      </w:r>
      <w:r w:rsidR="00AF49B1">
        <w:rPr>
          <w:rStyle w:val="Numrodepage"/>
          <w:rFonts w:asciiTheme="minorHAnsi" w:hAnsiTheme="minorHAnsi"/>
          <w:sz w:val="24"/>
        </w:rPr>
        <w:t>d’</w:t>
      </w:r>
      <w:r w:rsidRPr="008E41EC">
        <w:rPr>
          <w:rStyle w:val="Numrodepage"/>
          <w:rFonts w:asciiTheme="minorHAnsi" w:hAnsiTheme="minorHAnsi"/>
          <w:sz w:val="24"/>
        </w:rPr>
        <w:t>analyse fonctionnelle ;</w:t>
      </w:r>
    </w:p>
    <w:p w14:paraId="329C76D1" w14:textId="77777777" w:rsidR="00446D7A" w:rsidRPr="008E41EC" w:rsidRDefault="00446D7A" w:rsidP="002F1172">
      <w:pPr>
        <w:pStyle w:val="Paragraphedeliste"/>
        <w:numPr>
          <w:ilvl w:val="0"/>
          <w:numId w:val="26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 w:rsidRPr="008E41EC">
        <w:rPr>
          <w:rStyle w:val="Numrodepage"/>
          <w:rFonts w:asciiTheme="minorHAnsi" w:hAnsiTheme="minorHAnsi"/>
          <w:sz w:val="24"/>
        </w:rPr>
        <w:t>présentation</w:t>
      </w:r>
      <w:proofErr w:type="gramEnd"/>
      <w:r w:rsidRPr="008E41EC">
        <w:rPr>
          <w:rStyle w:val="Numrodepage"/>
          <w:rFonts w:asciiTheme="minorHAnsi" w:hAnsiTheme="minorHAnsi"/>
          <w:sz w:val="24"/>
        </w:rPr>
        <w:t xml:space="preserve"> synthétique du traitement de l’ensemble des cas de figure répertorié par le fournisseur, pour l’ensemble de ses offres ;</w:t>
      </w:r>
    </w:p>
    <w:p w14:paraId="3844212E" w14:textId="34F86DDF" w:rsidR="002C1461" w:rsidRDefault="00446D7A" w:rsidP="002C1461">
      <w:pPr>
        <w:pStyle w:val="Paragraphedeliste"/>
        <w:numPr>
          <w:ilvl w:val="0"/>
          <w:numId w:val="26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 w:rsidRPr="008E41EC">
        <w:rPr>
          <w:rStyle w:val="Numrodepage"/>
          <w:rFonts w:asciiTheme="minorHAnsi" w:hAnsiTheme="minorHAnsi"/>
          <w:sz w:val="24"/>
        </w:rPr>
        <w:t>explication</w:t>
      </w:r>
      <w:proofErr w:type="gramEnd"/>
      <w:r w:rsidRPr="008E41EC">
        <w:rPr>
          <w:rStyle w:val="Numrodepage"/>
          <w:rFonts w:asciiTheme="minorHAnsi" w:hAnsiTheme="minorHAnsi"/>
          <w:sz w:val="24"/>
        </w:rPr>
        <w:t xml:space="preserve"> des formules de calcul ou des algorithmes impliqués (notamment quand une estimation de facture est réalisée)</w:t>
      </w:r>
      <w:r w:rsidR="008E41EC">
        <w:rPr>
          <w:rStyle w:val="Numrodepage"/>
          <w:rFonts w:asciiTheme="minorHAnsi" w:hAnsiTheme="minorHAnsi"/>
          <w:sz w:val="24"/>
        </w:rPr>
        <w:t>.</w:t>
      </w:r>
    </w:p>
    <w:p w14:paraId="27F48FE6" w14:textId="77777777" w:rsidR="002C1461" w:rsidRPr="002C1461" w:rsidRDefault="002C1461" w:rsidP="002C1461">
      <w:pPr>
        <w:pStyle w:val="Paragraphedeliste"/>
        <w:jc w:val="both"/>
        <w:rPr>
          <w:rStyle w:val="Numrodepage"/>
          <w:rFonts w:asciiTheme="minorHAnsi" w:hAnsiTheme="minorHAnsi"/>
          <w:sz w:val="24"/>
        </w:rPr>
      </w:pPr>
    </w:p>
    <w:p w14:paraId="207C5F7E" w14:textId="02D21471" w:rsidR="008E41EC" w:rsidRDefault="008E41EC" w:rsidP="008E41EC">
      <w:pPr>
        <w:jc w:val="both"/>
        <w:rPr>
          <w:rStyle w:val="Numrodepage"/>
          <w:rFonts w:asciiTheme="minorHAnsi" w:hAnsiTheme="minorHAnsi"/>
          <w:sz w:val="24"/>
        </w:rPr>
      </w:pPr>
      <w:r>
        <w:rPr>
          <w:rStyle w:val="Numrodepage"/>
          <w:rFonts w:asciiTheme="minorHAnsi" w:hAnsiTheme="minorHAnsi"/>
          <w:sz w:val="24"/>
        </w:rPr>
        <w:t>Le fournisseur documenter</w:t>
      </w:r>
      <w:r w:rsidR="002C1461">
        <w:rPr>
          <w:rStyle w:val="Numrodepage"/>
          <w:rFonts w:asciiTheme="minorHAnsi" w:hAnsiTheme="minorHAnsi"/>
          <w:sz w:val="24"/>
        </w:rPr>
        <w:t>a</w:t>
      </w:r>
      <w:r>
        <w:rPr>
          <w:rStyle w:val="Numrodepage"/>
          <w:rFonts w:asciiTheme="minorHAnsi" w:hAnsiTheme="minorHAnsi"/>
          <w:sz w:val="24"/>
        </w:rPr>
        <w:t> </w:t>
      </w:r>
      <w:r w:rsidR="003C28D4">
        <w:rPr>
          <w:rStyle w:val="Numrodepage"/>
          <w:rFonts w:asciiTheme="minorHAnsi" w:hAnsiTheme="minorHAnsi"/>
          <w:sz w:val="24"/>
        </w:rPr>
        <w:t xml:space="preserve">ainsi </w:t>
      </w:r>
      <w:r>
        <w:rPr>
          <w:rStyle w:val="Numrodepage"/>
          <w:rFonts w:asciiTheme="minorHAnsi" w:hAnsiTheme="minorHAnsi"/>
          <w:sz w:val="24"/>
        </w:rPr>
        <w:t>:</w:t>
      </w:r>
    </w:p>
    <w:p w14:paraId="3BF42420" w14:textId="2205D097" w:rsidR="008E41EC" w:rsidRDefault="008E41EC" w:rsidP="008E41EC">
      <w:pPr>
        <w:pStyle w:val="Paragraphedeliste"/>
        <w:numPr>
          <w:ilvl w:val="0"/>
          <w:numId w:val="27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les</w:t>
      </w:r>
      <w:proofErr w:type="gramEnd"/>
      <w:r>
        <w:rPr>
          <w:rStyle w:val="Numrodepage"/>
          <w:rFonts w:asciiTheme="minorHAnsi" w:hAnsiTheme="minorHAnsi"/>
          <w:sz w:val="24"/>
        </w:rPr>
        <w:t xml:space="preserve"> estimations de facture annuelle de la mesure 3 ;</w:t>
      </w:r>
    </w:p>
    <w:p w14:paraId="3C3E9B6A" w14:textId="70D18253" w:rsidR="008E41EC" w:rsidRDefault="008E41EC" w:rsidP="008E41EC">
      <w:pPr>
        <w:pStyle w:val="Paragraphedeliste"/>
        <w:numPr>
          <w:ilvl w:val="0"/>
          <w:numId w:val="27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l’application</w:t>
      </w:r>
      <w:proofErr w:type="gramEnd"/>
      <w:r>
        <w:rPr>
          <w:rStyle w:val="Numrodepage"/>
          <w:rFonts w:asciiTheme="minorHAnsi" w:hAnsiTheme="minorHAnsi"/>
          <w:sz w:val="24"/>
        </w:rPr>
        <w:t xml:space="preserve"> du </w:t>
      </w:r>
      <w:r w:rsidR="00AF49B1">
        <w:rPr>
          <w:rStyle w:val="Numrodepage"/>
          <w:rFonts w:asciiTheme="minorHAnsi" w:hAnsiTheme="minorHAnsi"/>
          <w:sz w:val="24"/>
        </w:rPr>
        <w:t xml:space="preserve">devoir de </w:t>
      </w:r>
      <w:r>
        <w:rPr>
          <w:rStyle w:val="Numrodepage"/>
          <w:rFonts w:asciiTheme="minorHAnsi" w:hAnsiTheme="minorHAnsi"/>
          <w:sz w:val="24"/>
        </w:rPr>
        <w:t>conseil aux clients potentiels de la mesure 5 ;</w:t>
      </w:r>
    </w:p>
    <w:p w14:paraId="11CF8438" w14:textId="060D5185" w:rsidR="008E41EC" w:rsidRDefault="008E41EC" w:rsidP="008E41EC">
      <w:pPr>
        <w:pStyle w:val="Paragraphedeliste"/>
        <w:numPr>
          <w:ilvl w:val="0"/>
          <w:numId w:val="27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la</w:t>
      </w:r>
      <w:proofErr w:type="gramEnd"/>
      <w:r>
        <w:rPr>
          <w:rStyle w:val="Numrodepage"/>
          <w:rFonts w:asciiTheme="minorHAnsi" w:hAnsiTheme="minorHAnsi"/>
          <w:sz w:val="24"/>
        </w:rPr>
        <w:t xml:space="preserve"> mise à jour du prix d’un contrat dans le cadre de la mesure 7 ;</w:t>
      </w:r>
    </w:p>
    <w:p w14:paraId="1EA6D9BA" w14:textId="3E22D6C3" w:rsidR="008E41EC" w:rsidRDefault="008E41EC" w:rsidP="008E41EC">
      <w:pPr>
        <w:pStyle w:val="Paragraphedeliste"/>
        <w:numPr>
          <w:ilvl w:val="0"/>
          <w:numId w:val="27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la</w:t>
      </w:r>
      <w:proofErr w:type="gramEnd"/>
      <w:r>
        <w:rPr>
          <w:rStyle w:val="Numrodepage"/>
          <w:rFonts w:asciiTheme="minorHAnsi" w:hAnsiTheme="minorHAnsi"/>
          <w:sz w:val="24"/>
        </w:rPr>
        <w:t xml:space="preserve"> révision de l’échéancier de paiement de la mesure 8 ;</w:t>
      </w:r>
    </w:p>
    <w:p w14:paraId="60A4E0AD" w14:textId="1A726B54" w:rsidR="008E41EC" w:rsidRPr="008E41EC" w:rsidRDefault="008E41EC" w:rsidP="002F1172">
      <w:pPr>
        <w:pStyle w:val="Paragraphedeliste"/>
        <w:numPr>
          <w:ilvl w:val="0"/>
          <w:numId w:val="27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l’obtention</w:t>
      </w:r>
      <w:proofErr w:type="gramEnd"/>
      <w:r>
        <w:rPr>
          <w:rStyle w:val="Numrodepage"/>
          <w:rFonts w:asciiTheme="minorHAnsi" w:hAnsiTheme="minorHAnsi"/>
          <w:sz w:val="24"/>
        </w:rPr>
        <w:t xml:space="preserve"> de son prix par le client de la mesure 10.</w:t>
      </w:r>
    </w:p>
    <w:p w14:paraId="4E80B683" w14:textId="72B569E1" w:rsidR="00446D7A" w:rsidRPr="00D535B8" w:rsidRDefault="009340C9" w:rsidP="002F1172">
      <w:pPr>
        <w:jc w:val="both"/>
        <w:rPr>
          <w:i/>
          <w:iCs/>
        </w:rPr>
      </w:pPr>
      <w:r w:rsidRPr="00D535B8">
        <w:rPr>
          <w:i/>
          <w:iCs/>
        </w:rPr>
        <w:t>Mesures concernées : 3, 5, 7, 8, 10</w:t>
      </w:r>
    </w:p>
    <w:p w14:paraId="2C460C6A" w14:textId="77777777" w:rsidR="009340C9" w:rsidRPr="00446D7A" w:rsidRDefault="009340C9" w:rsidP="002F1172">
      <w:pPr>
        <w:jc w:val="both"/>
      </w:pPr>
    </w:p>
    <w:p w14:paraId="5008E9AE" w14:textId="7C55BF59" w:rsidR="007046DC" w:rsidRDefault="007046DC" w:rsidP="002F1172">
      <w:pPr>
        <w:pStyle w:val="Titre3"/>
      </w:pPr>
      <w:bookmarkStart w:id="3" w:name="_Ref189668530"/>
      <w:r>
        <w:t>Supports de relation clientèle</w:t>
      </w:r>
      <w:bookmarkEnd w:id="3"/>
    </w:p>
    <w:p w14:paraId="2BEDDB9D" w14:textId="0B9BC771" w:rsidR="00446D7A" w:rsidRDefault="008E41EC" w:rsidP="00446D7A">
      <w:pPr>
        <w:jc w:val="both"/>
        <w:rPr>
          <w:rStyle w:val="Numrodepage"/>
          <w:rFonts w:asciiTheme="minorHAnsi" w:hAnsiTheme="minorHAnsi"/>
          <w:sz w:val="24"/>
        </w:rPr>
      </w:pPr>
      <w:r>
        <w:t xml:space="preserve">Le fournisseur transmettra à la CRE les </w:t>
      </w:r>
      <w:r w:rsidR="00446D7A" w:rsidRPr="00446D7A">
        <w:rPr>
          <w:rStyle w:val="Numrodepage"/>
          <w:rFonts w:asciiTheme="minorHAnsi" w:hAnsiTheme="minorHAnsi"/>
          <w:sz w:val="24"/>
        </w:rPr>
        <w:t>visuels des formulaires, des pages du site internet et de</w:t>
      </w:r>
      <w:r w:rsidR="00C2364A">
        <w:rPr>
          <w:rStyle w:val="Numrodepage"/>
          <w:rFonts w:asciiTheme="minorHAnsi" w:hAnsiTheme="minorHAnsi"/>
          <w:sz w:val="24"/>
        </w:rPr>
        <w:t xml:space="preserve"> tout</w:t>
      </w:r>
      <w:r w:rsidR="00446D7A" w:rsidRPr="00446D7A">
        <w:rPr>
          <w:rStyle w:val="Numrodepage"/>
          <w:rFonts w:asciiTheme="minorHAnsi" w:hAnsiTheme="minorHAnsi"/>
          <w:sz w:val="24"/>
        </w:rPr>
        <w:t xml:space="preserve"> support transmis au client</w:t>
      </w:r>
      <w:r>
        <w:rPr>
          <w:rStyle w:val="Numrodepage"/>
          <w:rFonts w:asciiTheme="minorHAnsi" w:hAnsiTheme="minorHAnsi"/>
          <w:sz w:val="24"/>
        </w:rPr>
        <w:t xml:space="preserve">, par </w:t>
      </w:r>
      <w:r w:rsidR="00446D7A" w:rsidRPr="00446D7A">
        <w:rPr>
          <w:rStyle w:val="Numrodepage"/>
          <w:rFonts w:asciiTheme="minorHAnsi" w:hAnsiTheme="minorHAnsi"/>
          <w:sz w:val="24"/>
        </w:rPr>
        <w:t>mail</w:t>
      </w:r>
      <w:r w:rsidR="00AF49B1">
        <w:rPr>
          <w:rStyle w:val="Numrodepage"/>
          <w:rFonts w:asciiTheme="minorHAnsi" w:hAnsiTheme="minorHAnsi"/>
          <w:sz w:val="24"/>
        </w:rPr>
        <w:t xml:space="preserve">, </w:t>
      </w:r>
      <w:r>
        <w:rPr>
          <w:rStyle w:val="Numrodepage"/>
          <w:rFonts w:asciiTheme="minorHAnsi" w:hAnsiTheme="minorHAnsi"/>
          <w:sz w:val="24"/>
        </w:rPr>
        <w:t xml:space="preserve">par </w:t>
      </w:r>
      <w:r w:rsidR="00446D7A" w:rsidRPr="00446D7A">
        <w:rPr>
          <w:rStyle w:val="Numrodepage"/>
          <w:rFonts w:asciiTheme="minorHAnsi" w:hAnsiTheme="minorHAnsi"/>
          <w:sz w:val="24"/>
        </w:rPr>
        <w:t>courrier</w:t>
      </w:r>
      <w:r w:rsidR="00AF49B1">
        <w:rPr>
          <w:rStyle w:val="Numrodepage"/>
          <w:rFonts w:asciiTheme="minorHAnsi" w:hAnsiTheme="minorHAnsi"/>
          <w:sz w:val="24"/>
        </w:rPr>
        <w:t xml:space="preserve"> ou en mains propres</w:t>
      </w:r>
      <w:r w:rsidR="00231BCF">
        <w:rPr>
          <w:rStyle w:val="Numrodepage"/>
          <w:rFonts w:asciiTheme="minorHAnsi" w:hAnsiTheme="minorHAnsi"/>
          <w:sz w:val="24"/>
        </w:rPr>
        <w:t>, concernant :</w:t>
      </w:r>
    </w:p>
    <w:p w14:paraId="6F2B0C3F" w14:textId="3875B981" w:rsidR="00231BCF" w:rsidRDefault="00207F74" w:rsidP="00231BCF">
      <w:pPr>
        <w:pStyle w:val="Paragraphedeliste"/>
        <w:numPr>
          <w:ilvl w:val="0"/>
          <w:numId w:val="28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</w:t>
      </w:r>
      <w:r w:rsidR="00231BCF">
        <w:rPr>
          <w:rStyle w:val="Numrodepage"/>
          <w:rFonts w:asciiTheme="minorHAnsi" w:hAnsiTheme="minorHAnsi"/>
          <w:sz w:val="24"/>
        </w:rPr>
        <w:t>a</w:t>
      </w:r>
      <w:proofErr w:type="gramEnd"/>
      <w:r w:rsidR="00231BCF">
        <w:rPr>
          <w:rStyle w:val="Numrodepage"/>
          <w:rFonts w:asciiTheme="minorHAnsi" w:hAnsiTheme="minorHAnsi"/>
          <w:sz w:val="24"/>
        </w:rPr>
        <w:t xml:space="preserve"> mise à jour du prix à l’initiative du fournisseur de la mesure 7 ;</w:t>
      </w:r>
    </w:p>
    <w:p w14:paraId="46536A55" w14:textId="11FF2B85" w:rsidR="00231BCF" w:rsidRDefault="00207F74" w:rsidP="00231BCF">
      <w:pPr>
        <w:pStyle w:val="Paragraphedeliste"/>
        <w:numPr>
          <w:ilvl w:val="0"/>
          <w:numId w:val="28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</w:t>
      </w:r>
      <w:r w:rsidR="00231BCF">
        <w:rPr>
          <w:rStyle w:val="Numrodepage"/>
          <w:rFonts w:asciiTheme="minorHAnsi" w:hAnsiTheme="minorHAnsi"/>
          <w:sz w:val="24"/>
        </w:rPr>
        <w:t>a</w:t>
      </w:r>
      <w:proofErr w:type="gramEnd"/>
      <w:r w:rsidR="00231BCF">
        <w:rPr>
          <w:rStyle w:val="Numrodepage"/>
          <w:rFonts w:asciiTheme="minorHAnsi" w:hAnsiTheme="minorHAnsi"/>
          <w:sz w:val="24"/>
        </w:rPr>
        <w:t xml:space="preserve"> révision de l’échéancier en application de la mesure 8 ;</w:t>
      </w:r>
    </w:p>
    <w:p w14:paraId="4A85296B" w14:textId="35646A87" w:rsidR="00231BCF" w:rsidRDefault="00231BCF" w:rsidP="00231BCF">
      <w:pPr>
        <w:pStyle w:val="Paragraphedeliste"/>
        <w:numPr>
          <w:ilvl w:val="0"/>
          <w:numId w:val="28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lastRenderedPageBreak/>
        <w:t>la</w:t>
      </w:r>
      <w:proofErr w:type="gramEnd"/>
      <w:r>
        <w:rPr>
          <w:rStyle w:val="Numrodepage"/>
          <w:rFonts w:asciiTheme="minorHAnsi" w:hAnsiTheme="minorHAnsi"/>
          <w:sz w:val="24"/>
        </w:rPr>
        <w:t xml:space="preserve"> mise à disposition du prix de la mesure 11 ;</w:t>
      </w:r>
    </w:p>
    <w:p w14:paraId="10DA0397" w14:textId="6BDBB756" w:rsidR="00231BCF" w:rsidRDefault="00231BCF" w:rsidP="00231BCF">
      <w:pPr>
        <w:pStyle w:val="Paragraphedeliste"/>
        <w:numPr>
          <w:ilvl w:val="0"/>
          <w:numId w:val="28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la</w:t>
      </w:r>
      <w:proofErr w:type="gramEnd"/>
      <w:r>
        <w:rPr>
          <w:rStyle w:val="Numrodepage"/>
          <w:rFonts w:asciiTheme="minorHAnsi" w:hAnsiTheme="minorHAnsi"/>
          <w:sz w:val="24"/>
        </w:rPr>
        <w:t xml:space="preserve"> proposition de renouvellement de la mesure 12</w:t>
      </w:r>
      <w:r w:rsidR="00207F74">
        <w:rPr>
          <w:rStyle w:val="Numrodepage"/>
          <w:rFonts w:asciiTheme="minorHAnsi" w:hAnsiTheme="minorHAnsi"/>
          <w:sz w:val="24"/>
        </w:rPr>
        <w:t> ;</w:t>
      </w:r>
    </w:p>
    <w:p w14:paraId="362077D7" w14:textId="45EFC514" w:rsidR="00207F74" w:rsidRPr="00231BCF" w:rsidRDefault="00207F74" w:rsidP="002F1172">
      <w:pPr>
        <w:pStyle w:val="Paragraphedeliste"/>
        <w:numPr>
          <w:ilvl w:val="0"/>
          <w:numId w:val="28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le</w:t>
      </w:r>
      <w:proofErr w:type="gramEnd"/>
      <w:r>
        <w:rPr>
          <w:rStyle w:val="Numrodepage"/>
          <w:rFonts w:asciiTheme="minorHAnsi" w:hAnsiTheme="minorHAnsi"/>
          <w:sz w:val="24"/>
        </w:rPr>
        <w:t xml:space="preserve"> non-renouvellement de la mesure 13.</w:t>
      </w:r>
    </w:p>
    <w:p w14:paraId="15962F83" w14:textId="6868DA6B" w:rsidR="0068627F" w:rsidRPr="00D535B8" w:rsidRDefault="009340C9" w:rsidP="0068627F">
      <w:pPr>
        <w:rPr>
          <w:i/>
          <w:iCs/>
        </w:rPr>
      </w:pPr>
      <w:r w:rsidRPr="00D535B8">
        <w:rPr>
          <w:i/>
          <w:iCs/>
        </w:rPr>
        <w:t>Mesures concernées : 7, 8, 11, 12, 13</w:t>
      </w:r>
    </w:p>
    <w:p w14:paraId="74BCF784" w14:textId="77777777" w:rsidR="00446D7A" w:rsidRDefault="00446D7A" w:rsidP="002F1172"/>
    <w:p w14:paraId="1D3A75E8" w14:textId="77777777" w:rsidR="00AF49B1" w:rsidRPr="0068627F" w:rsidRDefault="00AF49B1" w:rsidP="002F1172"/>
    <w:p w14:paraId="3C9308CD" w14:textId="668350A4" w:rsidR="006E3181" w:rsidRDefault="006E3181" w:rsidP="002F1172">
      <w:pPr>
        <w:pStyle w:val="Titre2"/>
      </w:pPr>
      <w:r>
        <w:t>Transmission récurrente de documents</w:t>
      </w:r>
    </w:p>
    <w:p w14:paraId="5674CB3D" w14:textId="4498E6ED" w:rsidR="00AF4FCB" w:rsidRDefault="001C2FE5" w:rsidP="004B3E68">
      <w:pPr>
        <w:jc w:val="both"/>
      </w:pPr>
      <w:r>
        <w:t>Une fois par an</w:t>
      </w:r>
      <w:r w:rsidR="00207F74">
        <w:t>, le fournisseur</w:t>
      </w:r>
      <w:r w:rsidR="00266429">
        <w:t xml:space="preserve"> renseignera</w:t>
      </w:r>
      <w:r w:rsidR="00207F74">
        <w:t xml:space="preserve"> la CRE </w:t>
      </w:r>
      <w:r w:rsidR="00266429">
        <w:t xml:space="preserve">sur </w:t>
      </w:r>
      <w:r w:rsidR="00207F74">
        <w:t xml:space="preserve">toute mise à jour </w:t>
      </w:r>
      <w:r w:rsidR="00266429">
        <w:t>d</w:t>
      </w:r>
      <w:r w:rsidR="00186DF5">
        <w:t>e</w:t>
      </w:r>
      <w:r w:rsidR="00784C1A">
        <w:t>s</w:t>
      </w:r>
      <w:r w:rsidR="00186DF5">
        <w:t xml:space="preserve"> procédures mises en place en application des lignes directrices.</w:t>
      </w:r>
      <w:r>
        <w:t xml:space="preserve"> Pour ce faire, chaque fournisseur se verra attribuer une </w:t>
      </w:r>
      <w:r w:rsidR="009005AE">
        <w:t xml:space="preserve">période annuelle de </w:t>
      </w:r>
      <w:r>
        <w:t xml:space="preserve">douze mois consécutifs. </w:t>
      </w:r>
      <w:r w:rsidR="00AB778A">
        <w:t xml:space="preserve">Pour </w:t>
      </w:r>
      <w:r w:rsidR="009005AE">
        <w:t>chaque période</w:t>
      </w:r>
      <w:r w:rsidR="00AB778A">
        <w:t xml:space="preserve">, le fournisseur transmettra </w:t>
      </w:r>
      <w:r>
        <w:t xml:space="preserve">les </w:t>
      </w:r>
      <w:r w:rsidR="00AB778A">
        <w:t xml:space="preserve">éléments </w:t>
      </w:r>
      <w:r w:rsidR="009005AE">
        <w:t>demandés</w:t>
      </w:r>
      <w:r>
        <w:t xml:space="preserve"> </w:t>
      </w:r>
      <w:r w:rsidR="00AB778A">
        <w:t xml:space="preserve">avant le </w:t>
      </w:r>
      <w:r>
        <w:t xml:space="preserve">dernier jour du mois </w:t>
      </w:r>
      <w:r w:rsidR="009005AE">
        <w:t xml:space="preserve">qui </w:t>
      </w:r>
      <w:r>
        <w:t>lui succ</w:t>
      </w:r>
      <w:r w:rsidR="009005AE">
        <w:t>ède</w:t>
      </w:r>
      <w:r>
        <w:t xml:space="preserve"> immédiatement</w:t>
      </w:r>
      <w:r w:rsidR="009005AE">
        <w:rPr>
          <w:rStyle w:val="Appelnotedebasdep"/>
        </w:rPr>
        <w:footnoteReference w:id="3"/>
      </w:r>
      <w:r w:rsidR="00AB778A">
        <w:t>.</w:t>
      </w:r>
    </w:p>
    <w:p w14:paraId="6DEC3F6E" w14:textId="77777777" w:rsidR="00266429" w:rsidRDefault="00266429" w:rsidP="004B3E68">
      <w:pPr>
        <w:jc w:val="both"/>
      </w:pPr>
    </w:p>
    <w:p w14:paraId="1923B810" w14:textId="77777777" w:rsidR="007046DC" w:rsidRDefault="007046DC" w:rsidP="007046DC">
      <w:pPr>
        <w:pStyle w:val="Titre3"/>
      </w:pPr>
      <w:r>
        <w:t>Supports commerciaux décrivant les offres</w:t>
      </w:r>
    </w:p>
    <w:p w14:paraId="4BAEE2C1" w14:textId="58E5E70F" w:rsidR="00186DF5" w:rsidRDefault="002C1461" w:rsidP="00186DF5">
      <w:r>
        <w:t>Le fournisseur transmettra ainsi la mise à jour</w:t>
      </w:r>
      <w:r w:rsidR="00917D95">
        <w:t xml:space="preserve"> sur la période</w:t>
      </w:r>
      <w:r>
        <w:t xml:space="preserve"> de t</w:t>
      </w:r>
      <w:r w:rsidR="00186DF5">
        <w:t>out visuel des supports commerciaux papiers décrivant les offres, transmis par mail ou présenté en porte à porte, notamment d’éventuelles fiches descriptives différentes de celles disponibles sur le site interne.</w:t>
      </w:r>
    </w:p>
    <w:p w14:paraId="109B7AE2" w14:textId="54C0A5D9" w:rsidR="00784C1A" w:rsidRDefault="00784C1A" w:rsidP="00784C1A">
      <w:r>
        <w:t>Le fournisseur transmettra également toute mise à jour des scripts mis à disposition de ses conseillers de vente par téléphone, en vue de vérifier la bonne application des mesures 1, 3 et 5.</w:t>
      </w:r>
    </w:p>
    <w:p w14:paraId="0F3DDD8F" w14:textId="54A7133D" w:rsidR="00186DF5" w:rsidRPr="00D535B8" w:rsidRDefault="00186DF5" w:rsidP="00186DF5">
      <w:pPr>
        <w:rPr>
          <w:i/>
          <w:iCs/>
        </w:rPr>
      </w:pPr>
      <w:r w:rsidRPr="00D535B8">
        <w:rPr>
          <w:i/>
          <w:iCs/>
        </w:rPr>
        <w:t>Mesures concernées : 1,</w:t>
      </w:r>
      <w:r w:rsidR="00784C1A">
        <w:rPr>
          <w:i/>
          <w:iCs/>
        </w:rPr>
        <w:t xml:space="preserve"> </w:t>
      </w:r>
      <w:r w:rsidRPr="00D535B8">
        <w:rPr>
          <w:i/>
          <w:iCs/>
        </w:rPr>
        <w:t>2,</w:t>
      </w:r>
      <w:r w:rsidR="00784C1A">
        <w:rPr>
          <w:i/>
          <w:iCs/>
        </w:rPr>
        <w:t xml:space="preserve"> 3,</w:t>
      </w:r>
      <w:r w:rsidR="000701BD">
        <w:rPr>
          <w:i/>
          <w:iCs/>
        </w:rPr>
        <w:t xml:space="preserve"> 5, </w:t>
      </w:r>
      <w:r w:rsidRPr="00D535B8">
        <w:rPr>
          <w:i/>
          <w:iCs/>
        </w:rPr>
        <w:t>6</w:t>
      </w:r>
    </w:p>
    <w:p w14:paraId="7C52E6AB" w14:textId="77777777" w:rsidR="00207F74" w:rsidRPr="00207F74" w:rsidRDefault="00207F74" w:rsidP="00207F74"/>
    <w:p w14:paraId="0A59097E" w14:textId="77777777" w:rsidR="007046DC" w:rsidRDefault="007046DC" w:rsidP="007046DC">
      <w:pPr>
        <w:pStyle w:val="Titre3"/>
      </w:pPr>
      <w:r>
        <w:t>Documentation des procédures</w:t>
      </w:r>
    </w:p>
    <w:p w14:paraId="7B73BF84" w14:textId="71ED4A7D" w:rsidR="00AB778A" w:rsidRDefault="00917D95" w:rsidP="00AB778A">
      <w:pPr>
        <w:jc w:val="both"/>
        <w:rPr>
          <w:rStyle w:val="Numrodepage"/>
          <w:rFonts w:asciiTheme="minorHAnsi" w:hAnsiTheme="minorHAnsi"/>
          <w:sz w:val="24"/>
        </w:rPr>
      </w:pPr>
      <w:r>
        <w:rPr>
          <w:rStyle w:val="Numrodepage"/>
          <w:rFonts w:asciiTheme="minorHAnsi" w:hAnsiTheme="minorHAnsi"/>
          <w:sz w:val="24"/>
        </w:rPr>
        <w:t>Le fournisseur transmettra la mise à jour sur la période</w:t>
      </w:r>
      <w:r w:rsidR="00AB778A">
        <w:rPr>
          <w:rStyle w:val="Numrodepage"/>
          <w:rFonts w:asciiTheme="minorHAnsi" w:hAnsiTheme="minorHAnsi"/>
          <w:sz w:val="24"/>
        </w:rPr>
        <w:t xml:space="preserve"> </w:t>
      </w:r>
      <w:r>
        <w:rPr>
          <w:rStyle w:val="Numrodepage"/>
          <w:rFonts w:asciiTheme="minorHAnsi" w:hAnsiTheme="minorHAnsi"/>
          <w:sz w:val="24"/>
        </w:rPr>
        <w:t>d</w:t>
      </w:r>
      <w:r w:rsidR="00AB778A">
        <w:rPr>
          <w:rStyle w:val="Numrodepage"/>
          <w:rFonts w:asciiTheme="minorHAnsi" w:hAnsiTheme="minorHAnsi"/>
          <w:sz w:val="24"/>
        </w:rPr>
        <w:t>es procédures</w:t>
      </w:r>
      <w:r w:rsidR="00B6209C">
        <w:rPr>
          <w:rStyle w:val="Numrodepage"/>
          <w:rFonts w:asciiTheme="minorHAnsi" w:hAnsiTheme="minorHAnsi"/>
          <w:sz w:val="24"/>
        </w:rPr>
        <w:t xml:space="preserve">, précisées au </w:t>
      </w:r>
      <w:r w:rsidR="00C23E67">
        <w:rPr>
          <w:rStyle w:val="Numrodepage"/>
          <w:rFonts w:asciiTheme="minorHAnsi" w:hAnsiTheme="minorHAnsi"/>
          <w:sz w:val="24"/>
        </w:rPr>
        <w:t xml:space="preserve">paragraphe </w:t>
      </w:r>
      <w:r w:rsidR="00B6209C">
        <w:rPr>
          <w:rStyle w:val="Numrodepage"/>
          <w:rFonts w:asciiTheme="minorHAnsi" w:hAnsiTheme="minorHAnsi"/>
          <w:sz w:val="24"/>
        </w:rPr>
        <w:fldChar w:fldCharType="begin"/>
      </w:r>
      <w:r w:rsidR="00B6209C">
        <w:rPr>
          <w:rStyle w:val="Numrodepage"/>
          <w:rFonts w:asciiTheme="minorHAnsi" w:hAnsiTheme="minorHAnsi"/>
          <w:sz w:val="24"/>
        </w:rPr>
        <w:instrText xml:space="preserve"> REF _Ref189668508 \r \h </w:instrText>
      </w:r>
      <w:r w:rsidR="00B6209C">
        <w:rPr>
          <w:rStyle w:val="Numrodepage"/>
          <w:rFonts w:asciiTheme="minorHAnsi" w:hAnsiTheme="minorHAnsi"/>
          <w:sz w:val="24"/>
        </w:rPr>
      </w:r>
      <w:r w:rsidR="00B6209C">
        <w:rPr>
          <w:rStyle w:val="Numrodepage"/>
          <w:rFonts w:asciiTheme="minorHAnsi" w:hAnsiTheme="minorHAnsi"/>
          <w:sz w:val="24"/>
        </w:rPr>
        <w:fldChar w:fldCharType="separate"/>
      </w:r>
      <w:r w:rsidR="00B6209C">
        <w:rPr>
          <w:rStyle w:val="Numrodepage"/>
          <w:rFonts w:asciiTheme="minorHAnsi" w:hAnsiTheme="minorHAnsi"/>
          <w:sz w:val="24"/>
        </w:rPr>
        <w:t>2.1.2</w:t>
      </w:r>
      <w:r w:rsidR="00B6209C">
        <w:rPr>
          <w:rStyle w:val="Numrodepage"/>
          <w:rFonts w:asciiTheme="minorHAnsi" w:hAnsiTheme="minorHAnsi"/>
          <w:sz w:val="24"/>
        </w:rPr>
        <w:fldChar w:fldCharType="end"/>
      </w:r>
      <w:r w:rsidR="00B6209C">
        <w:rPr>
          <w:rStyle w:val="Numrodepage"/>
          <w:rFonts w:asciiTheme="minorHAnsi" w:hAnsiTheme="minorHAnsi"/>
          <w:sz w:val="24"/>
        </w:rPr>
        <w:t>,</w:t>
      </w:r>
      <w:r w:rsidR="00AB778A">
        <w:rPr>
          <w:rStyle w:val="Numrodepage"/>
          <w:rFonts w:asciiTheme="minorHAnsi" w:hAnsiTheme="minorHAnsi"/>
          <w:sz w:val="24"/>
        </w:rPr>
        <w:t xml:space="preserve"> touchant </w:t>
      </w:r>
      <w:r w:rsidR="00B6209C">
        <w:rPr>
          <w:rStyle w:val="Numrodepage"/>
          <w:rFonts w:asciiTheme="minorHAnsi" w:hAnsiTheme="minorHAnsi"/>
          <w:sz w:val="24"/>
        </w:rPr>
        <w:t xml:space="preserve">aux </w:t>
      </w:r>
      <w:r w:rsidR="00AB778A">
        <w:rPr>
          <w:rStyle w:val="Numrodepage"/>
          <w:rFonts w:asciiTheme="minorHAnsi" w:hAnsiTheme="minorHAnsi"/>
          <w:sz w:val="24"/>
        </w:rPr>
        <w:t>éléments suivants :</w:t>
      </w:r>
    </w:p>
    <w:p w14:paraId="22872563" w14:textId="77777777" w:rsidR="00AB778A" w:rsidRDefault="00AB778A" w:rsidP="00AB778A">
      <w:pPr>
        <w:pStyle w:val="Paragraphedeliste"/>
        <w:numPr>
          <w:ilvl w:val="0"/>
          <w:numId w:val="27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les</w:t>
      </w:r>
      <w:proofErr w:type="gramEnd"/>
      <w:r>
        <w:rPr>
          <w:rStyle w:val="Numrodepage"/>
          <w:rFonts w:asciiTheme="minorHAnsi" w:hAnsiTheme="minorHAnsi"/>
          <w:sz w:val="24"/>
        </w:rPr>
        <w:t xml:space="preserve"> estimations de facture annuelle de la mesure 3 ;</w:t>
      </w:r>
    </w:p>
    <w:p w14:paraId="35B21950" w14:textId="7B41A779" w:rsidR="00AB778A" w:rsidRDefault="00AB778A" w:rsidP="00AB778A">
      <w:pPr>
        <w:pStyle w:val="Paragraphedeliste"/>
        <w:numPr>
          <w:ilvl w:val="0"/>
          <w:numId w:val="27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l’application</w:t>
      </w:r>
      <w:proofErr w:type="gramEnd"/>
      <w:r>
        <w:rPr>
          <w:rStyle w:val="Numrodepage"/>
          <w:rFonts w:asciiTheme="minorHAnsi" w:hAnsiTheme="minorHAnsi"/>
          <w:sz w:val="24"/>
        </w:rPr>
        <w:t xml:space="preserve"> du </w:t>
      </w:r>
      <w:r w:rsidR="00AF49B1">
        <w:rPr>
          <w:rStyle w:val="Numrodepage"/>
          <w:rFonts w:asciiTheme="minorHAnsi" w:hAnsiTheme="minorHAnsi"/>
          <w:sz w:val="24"/>
        </w:rPr>
        <w:t xml:space="preserve">devoir de </w:t>
      </w:r>
      <w:r>
        <w:rPr>
          <w:rStyle w:val="Numrodepage"/>
          <w:rFonts w:asciiTheme="minorHAnsi" w:hAnsiTheme="minorHAnsi"/>
          <w:sz w:val="24"/>
        </w:rPr>
        <w:t>conseil aux clients potentiels de la mesure 5 ;</w:t>
      </w:r>
    </w:p>
    <w:p w14:paraId="0C81DD72" w14:textId="77777777" w:rsidR="00AB778A" w:rsidRDefault="00AB778A" w:rsidP="00AB778A">
      <w:pPr>
        <w:pStyle w:val="Paragraphedeliste"/>
        <w:numPr>
          <w:ilvl w:val="0"/>
          <w:numId w:val="27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la</w:t>
      </w:r>
      <w:proofErr w:type="gramEnd"/>
      <w:r>
        <w:rPr>
          <w:rStyle w:val="Numrodepage"/>
          <w:rFonts w:asciiTheme="minorHAnsi" w:hAnsiTheme="minorHAnsi"/>
          <w:sz w:val="24"/>
        </w:rPr>
        <w:t xml:space="preserve"> mise à jour du prix d’un contrat dans le cadre de la mesure 7 ;</w:t>
      </w:r>
    </w:p>
    <w:p w14:paraId="6D19078C" w14:textId="77777777" w:rsidR="00AB778A" w:rsidRDefault="00AB778A" w:rsidP="00AB778A">
      <w:pPr>
        <w:pStyle w:val="Paragraphedeliste"/>
        <w:numPr>
          <w:ilvl w:val="0"/>
          <w:numId w:val="27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la</w:t>
      </w:r>
      <w:proofErr w:type="gramEnd"/>
      <w:r>
        <w:rPr>
          <w:rStyle w:val="Numrodepage"/>
          <w:rFonts w:asciiTheme="minorHAnsi" w:hAnsiTheme="minorHAnsi"/>
          <w:sz w:val="24"/>
        </w:rPr>
        <w:t xml:space="preserve"> révision de l’échéancier de paiement de la mesure 8 ;</w:t>
      </w:r>
    </w:p>
    <w:p w14:paraId="74437B58" w14:textId="77777777" w:rsidR="00AB778A" w:rsidRPr="008E41EC" w:rsidRDefault="00AB778A" w:rsidP="00AB778A">
      <w:pPr>
        <w:pStyle w:val="Paragraphedeliste"/>
        <w:numPr>
          <w:ilvl w:val="0"/>
          <w:numId w:val="27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l’obtention</w:t>
      </w:r>
      <w:proofErr w:type="gramEnd"/>
      <w:r>
        <w:rPr>
          <w:rStyle w:val="Numrodepage"/>
          <w:rFonts w:asciiTheme="minorHAnsi" w:hAnsiTheme="minorHAnsi"/>
          <w:sz w:val="24"/>
        </w:rPr>
        <w:t xml:space="preserve"> de son prix par le client de la mesure 10.</w:t>
      </w:r>
    </w:p>
    <w:p w14:paraId="63396572" w14:textId="77777777" w:rsidR="009340C9" w:rsidRPr="00D535B8" w:rsidRDefault="009340C9" w:rsidP="00D535B8">
      <w:pPr>
        <w:jc w:val="both"/>
        <w:rPr>
          <w:i/>
          <w:iCs/>
        </w:rPr>
      </w:pPr>
      <w:r w:rsidRPr="00D535B8">
        <w:rPr>
          <w:i/>
          <w:iCs/>
        </w:rPr>
        <w:t>Mesures concernées : 3, 5, 7, 8, 10</w:t>
      </w:r>
    </w:p>
    <w:p w14:paraId="786F2289" w14:textId="77777777" w:rsidR="00AB778A" w:rsidRPr="00AB778A" w:rsidRDefault="00AB778A" w:rsidP="00AB778A"/>
    <w:p w14:paraId="14CDEBC9" w14:textId="77777777" w:rsidR="007046DC" w:rsidRDefault="007046DC" w:rsidP="007046DC">
      <w:pPr>
        <w:pStyle w:val="Titre3"/>
      </w:pPr>
      <w:r>
        <w:t>Supports de relation clientèle</w:t>
      </w:r>
    </w:p>
    <w:p w14:paraId="21FB054C" w14:textId="699D281C" w:rsidR="00AB778A" w:rsidRDefault="00917D95" w:rsidP="00AB778A">
      <w:r>
        <w:rPr>
          <w:rStyle w:val="Numrodepage"/>
          <w:rFonts w:asciiTheme="minorHAnsi" w:hAnsiTheme="minorHAnsi"/>
          <w:sz w:val="24"/>
        </w:rPr>
        <w:t xml:space="preserve">Le fournisseur transmettra la mise à jour sur la période </w:t>
      </w:r>
      <w:r>
        <w:t xml:space="preserve">des </w:t>
      </w:r>
      <w:r w:rsidR="00AB778A">
        <w:t>supports de relation clientèle</w:t>
      </w:r>
      <w:r w:rsidR="00B6209C">
        <w:t xml:space="preserve">, </w:t>
      </w:r>
      <w:r w:rsidR="00B6209C">
        <w:rPr>
          <w:rStyle w:val="Numrodepage"/>
          <w:rFonts w:asciiTheme="minorHAnsi" w:hAnsiTheme="minorHAnsi"/>
          <w:sz w:val="24"/>
        </w:rPr>
        <w:t>précisés au</w:t>
      </w:r>
      <w:r w:rsidR="00AB778A">
        <w:t xml:space="preserve"> </w:t>
      </w:r>
      <w:r w:rsidR="00C23E67">
        <w:t xml:space="preserve">paragraphe </w:t>
      </w:r>
      <w:r w:rsidR="00B6209C">
        <w:fldChar w:fldCharType="begin"/>
      </w:r>
      <w:r w:rsidR="00B6209C">
        <w:instrText xml:space="preserve"> REF _Ref189668530 \r \h </w:instrText>
      </w:r>
      <w:r w:rsidR="00B6209C">
        <w:fldChar w:fldCharType="separate"/>
      </w:r>
      <w:r w:rsidR="00B6209C">
        <w:t>2.1.3</w:t>
      </w:r>
      <w:r w:rsidR="00B6209C">
        <w:fldChar w:fldCharType="end"/>
      </w:r>
      <w:r w:rsidR="00B6209C">
        <w:t>,</w:t>
      </w:r>
      <w:r w:rsidR="00C23E67">
        <w:t xml:space="preserve"> </w:t>
      </w:r>
      <w:r w:rsidR="00AB778A">
        <w:t>relatifs aux éléments suivants :</w:t>
      </w:r>
    </w:p>
    <w:p w14:paraId="2A04DF44" w14:textId="77777777" w:rsidR="00AB778A" w:rsidRDefault="00AB778A" w:rsidP="00AB778A">
      <w:pPr>
        <w:pStyle w:val="Paragraphedeliste"/>
        <w:numPr>
          <w:ilvl w:val="0"/>
          <w:numId w:val="28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la</w:t>
      </w:r>
      <w:proofErr w:type="gramEnd"/>
      <w:r>
        <w:rPr>
          <w:rStyle w:val="Numrodepage"/>
          <w:rFonts w:asciiTheme="minorHAnsi" w:hAnsiTheme="minorHAnsi"/>
          <w:sz w:val="24"/>
        </w:rPr>
        <w:t xml:space="preserve"> mise à jour du prix à l’initiative du fournisseur de la mesure 7 ;</w:t>
      </w:r>
    </w:p>
    <w:p w14:paraId="17F60A79" w14:textId="77777777" w:rsidR="00AB778A" w:rsidRDefault="00AB778A" w:rsidP="00AB778A">
      <w:pPr>
        <w:pStyle w:val="Paragraphedeliste"/>
        <w:numPr>
          <w:ilvl w:val="0"/>
          <w:numId w:val="28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la</w:t>
      </w:r>
      <w:proofErr w:type="gramEnd"/>
      <w:r>
        <w:rPr>
          <w:rStyle w:val="Numrodepage"/>
          <w:rFonts w:asciiTheme="minorHAnsi" w:hAnsiTheme="minorHAnsi"/>
          <w:sz w:val="24"/>
        </w:rPr>
        <w:t xml:space="preserve"> révision de l’échéancier en application de la mesure 8 ;</w:t>
      </w:r>
    </w:p>
    <w:p w14:paraId="54FC8478" w14:textId="39FD1406" w:rsidR="00AB778A" w:rsidRDefault="00AB778A" w:rsidP="00AB778A">
      <w:pPr>
        <w:pStyle w:val="Paragraphedeliste"/>
        <w:numPr>
          <w:ilvl w:val="0"/>
          <w:numId w:val="28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la</w:t>
      </w:r>
      <w:proofErr w:type="gramEnd"/>
      <w:r>
        <w:rPr>
          <w:rStyle w:val="Numrodepage"/>
          <w:rFonts w:asciiTheme="minorHAnsi" w:hAnsiTheme="minorHAnsi"/>
          <w:sz w:val="24"/>
        </w:rPr>
        <w:t xml:space="preserve"> mise à disposition du prix de la mesure 1</w:t>
      </w:r>
      <w:r w:rsidR="0022313B">
        <w:rPr>
          <w:rStyle w:val="Numrodepage"/>
          <w:rFonts w:asciiTheme="minorHAnsi" w:hAnsiTheme="minorHAnsi"/>
          <w:sz w:val="24"/>
        </w:rPr>
        <w:t>0</w:t>
      </w:r>
      <w:r>
        <w:rPr>
          <w:rStyle w:val="Numrodepage"/>
          <w:rFonts w:asciiTheme="minorHAnsi" w:hAnsiTheme="minorHAnsi"/>
          <w:sz w:val="24"/>
        </w:rPr>
        <w:t> ;</w:t>
      </w:r>
    </w:p>
    <w:p w14:paraId="7672D87E" w14:textId="77777777" w:rsidR="00AB778A" w:rsidRDefault="00AB778A" w:rsidP="00AB778A">
      <w:pPr>
        <w:pStyle w:val="Paragraphedeliste"/>
        <w:numPr>
          <w:ilvl w:val="0"/>
          <w:numId w:val="28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la</w:t>
      </w:r>
      <w:proofErr w:type="gramEnd"/>
      <w:r>
        <w:rPr>
          <w:rStyle w:val="Numrodepage"/>
          <w:rFonts w:asciiTheme="minorHAnsi" w:hAnsiTheme="minorHAnsi"/>
          <w:sz w:val="24"/>
        </w:rPr>
        <w:t xml:space="preserve"> proposition de renouvellement de la mesure 12 ;</w:t>
      </w:r>
    </w:p>
    <w:p w14:paraId="2EE83F01" w14:textId="77777777" w:rsidR="00AB778A" w:rsidRPr="00231BCF" w:rsidRDefault="00AB778A" w:rsidP="00AB778A">
      <w:pPr>
        <w:pStyle w:val="Paragraphedeliste"/>
        <w:numPr>
          <w:ilvl w:val="0"/>
          <w:numId w:val="28"/>
        </w:numPr>
        <w:jc w:val="both"/>
        <w:rPr>
          <w:rStyle w:val="Numrodepage"/>
          <w:rFonts w:asciiTheme="minorHAnsi" w:hAnsiTheme="minorHAnsi"/>
          <w:sz w:val="24"/>
        </w:rPr>
      </w:pPr>
      <w:proofErr w:type="gramStart"/>
      <w:r>
        <w:rPr>
          <w:rStyle w:val="Numrodepage"/>
          <w:rFonts w:asciiTheme="minorHAnsi" w:hAnsiTheme="minorHAnsi"/>
          <w:sz w:val="24"/>
        </w:rPr>
        <w:t>le</w:t>
      </w:r>
      <w:proofErr w:type="gramEnd"/>
      <w:r>
        <w:rPr>
          <w:rStyle w:val="Numrodepage"/>
          <w:rFonts w:asciiTheme="minorHAnsi" w:hAnsiTheme="minorHAnsi"/>
          <w:sz w:val="24"/>
        </w:rPr>
        <w:t xml:space="preserve"> non-renouvellement de la mesure 13.</w:t>
      </w:r>
    </w:p>
    <w:p w14:paraId="025BD204" w14:textId="50DAE143" w:rsidR="00AB778A" w:rsidRDefault="009340C9" w:rsidP="00AB778A">
      <w:r w:rsidRPr="005568C0">
        <w:rPr>
          <w:i/>
          <w:iCs/>
        </w:rPr>
        <w:t>Mesures concernées : 7, 8, 1</w:t>
      </w:r>
      <w:r w:rsidR="000701BD">
        <w:rPr>
          <w:i/>
          <w:iCs/>
        </w:rPr>
        <w:t>0</w:t>
      </w:r>
      <w:r w:rsidRPr="005568C0">
        <w:rPr>
          <w:i/>
          <w:iCs/>
        </w:rPr>
        <w:t>, 12, 13</w:t>
      </w:r>
    </w:p>
    <w:p w14:paraId="14229D77" w14:textId="77777777" w:rsidR="009340C9" w:rsidRPr="00AB778A" w:rsidRDefault="009340C9" w:rsidP="00AB778A"/>
    <w:p w14:paraId="183DBAD0" w14:textId="0698A926" w:rsidR="007046DC" w:rsidRDefault="007046DC" w:rsidP="002F1172">
      <w:pPr>
        <w:pStyle w:val="Titre3"/>
      </w:pPr>
      <w:r>
        <w:lastRenderedPageBreak/>
        <w:t>Données annuelles de bilan</w:t>
      </w:r>
    </w:p>
    <w:p w14:paraId="3F3FAC66" w14:textId="262708FE" w:rsidR="001C2FE5" w:rsidRDefault="00917D95" w:rsidP="004B3E68">
      <w:pPr>
        <w:jc w:val="both"/>
      </w:pPr>
      <w:r>
        <w:t>L</w:t>
      </w:r>
      <w:r w:rsidR="00AB778A">
        <w:t>e fournisseur transmettr</w:t>
      </w:r>
      <w:r w:rsidR="002C1461">
        <w:t>a</w:t>
      </w:r>
      <w:r w:rsidR="00AB778A">
        <w:t xml:space="preserve"> à la CRE un ensemble de données quantitatives permettant d</w:t>
      </w:r>
      <w:r w:rsidR="00003DCE">
        <w:t>’apprécier le respect de certaines mesures</w:t>
      </w:r>
      <w:r w:rsidR="001C2FE5">
        <w:t xml:space="preserve">, agrégées sur </w:t>
      </w:r>
      <w:r>
        <w:t>la période annuelle</w:t>
      </w:r>
      <w:r w:rsidR="001C2FE5">
        <w:t xml:space="preserve"> qui lui sera attribuée</w:t>
      </w:r>
      <w:r w:rsidR="00003DCE">
        <w:t>.</w:t>
      </w:r>
    </w:p>
    <w:p w14:paraId="684F69EF" w14:textId="22673740" w:rsidR="00003DCE" w:rsidRDefault="00003DCE" w:rsidP="004B3E68">
      <w:pPr>
        <w:jc w:val="both"/>
      </w:pPr>
      <w:r>
        <w:t>Les données attendues sont les suivantes :</w:t>
      </w:r>
    </w:p>
    <w:p w14:paraId="0EA24619" w14:textId="322DF667" w:rsidR="00003DCE" w:rsidRDefault="002F1172" w:rsidP="00C356B4">
      <w:pPr>
        <w:pStyle w:val="Paragraphedeliste"/>
        <w:numPr>
          <w:ilvl w:val="0"/>
          <w:numId w:val="29"/>
        </w:numPr>
        <w:jc w:val="both"/>
      </w:pPr>
      <w:proofErr w:type="gramStart"/>
      <w:r>
        <w:t>p</w:t>
      </w:r>
      <w:r w:rsidR="00003DCE">
        <w:t>our</w:t>
      </w:r>
      <w:proofErr w:type="gramEnd"/>
      <w:r w:rsidR="00003DCE">
        <w:t xml:space="preserve"> l</w:t>
      </w:r>
      <w:r w:rsidR="00C163D0">
        <w:t xml:space="preserve">es </w:t>
      </w:r>
      <w:r w:rsidR="00003DCE">
        <w:t>mesure</w:t>
      </w:r>
      <w:r w:rsidR="00C163D0">
        <w:t>s 3 et</w:t>
      </w:r>
      <w:r w:rsidR="00003DCE">
        <w:t xml:space="preserve"> 5 : </w:t>
      </w:r>
      <w:r w:rsidR="00FF4B5F">
        <w:t>pour chaque offre proposée</w:t>
      </w:r>
      <w:r w:rsidR="00C163D0">
        <w:t xml:space="preserve"> </w:t>
      </w:r>
      <w:r w:rsidR="00917D95">
        <w:t xml:space="preserve">au </w:t>
      </w:r>
      <w:r w:rsidR="00C163D0">
        <w:t xml:space="preserve">cours de </w:t>
      </w:r>
      <w:r w:rsidR="00917D95">
        <w:t xml:space="preserve">la période </w:t>
      </w:r>
      <w:r w:rsidR="00C356B4">
        <w:t>et pour chaque canal de vente</w:t>
      </w:r>
      <w:r w:rsidR="00C163D0">
        <w:t>, un échantillon tiré au sort</w:t>
      </w:r>
      <w:bookmarkStart w:id="4" w:name="_Ref189667182"/>
      <w:r w:rsidR="00C356B4">
        <w:rPr>
          <w:rStyle w:val="Appelnotedebasdep"/>
        </w:rPr>
        <w:footnoteReference w:id="4"/>
      </w:r>
      <w:bookmarkEnd w:id="4"/>
      <w:r w:rsidR="00C163D0">
        <w:t xml:space="preserve"> de</w:t>
      </w:r>
      <w:r w:rsidR="00FF4B5F">
        <w:t xml:space="preserve"> </w:t>
      </w:r>
      <w:r w:rsidR="00003DCE">
        <w:t>10 comptes-rendus</w:t>
      </w:r>
      <w:r w:rsidR="00C356B4">
        <w:t>, éventuellement</w:t>
      </w:r>
      <w:r w:rsidR="00003DCE">
        <w:t xml:space="preserve"> anonymisés</w:t>
      </w:r>
      <w:r w:rsidR="00C356B4">
        <w:t>,</w:t>
      </w:r>
      <w:r w:rsidR="00003DCE">
        <w:t xml:space="preserve"> de parcours de souscription </w:t>
      </w:r>
      <w:r w:rsidR="007C7A00">
        <w:t xml:space="preserve">ayant </w:t>
      </w:r>
      <w:r w:rsidR="00FF4B5F">
        <w:t xml:space="preserve">conduit à </w:t>
      </w:r>
      <w:r w:rsidR="007C7A00">
        <w:t>la signature d’un contrat</w:t>
      </w:r>
      <w:r w:rsidR="00C163D0">
        <w:t>, incluant l’estimation de facture annuelle transmise au client</w:t>
      </w:r>
      <w:r w:rsidR="007C7A00">
        <w:t> </w:t>
      </w:r>
      <w:r w:rsidR="00003DCE">
        <w:t>;</w:t>
      </w:r>
    </w:p>
    <w:p w14:paraId="3B3CD3DE" w14:textId="22038151" w:rsidR="00003DCE" w:rsidRDefault="002F1172" w:rsidP="00003DCE">
      <w:pPr>
        <w:pStyle w:val="Paragraphedeliste"/>
        <w:numPr>
          <w:ilvl w:val="0"/>
          <w:numId w:val="29"/>
        </w:numPr>
        <w:jc w:val="both"/>
      </w:pPr>
      <w:proofErr w:type="gramStart"/>
      <w:r>
        <w:t>p</w:t>
      </w:r>
      <w:r w:rsidR="00003DCE">
        <w:t>our</w:t>
      </w:r>
      <w:proofErr w:type="gramEnd"/>
      <w:r w:rsidR="00003DCE">
        <w:t xml:space="preserve"> la mesure 10 : un échantillon </w:t>
      </w:r>
      <w:r w:rsidR="00C356B4">
        <w:t>tiré au sort</w:t>
      </w:r>
      <w:r w:rsidR="00C356B4" w:rsidRPr="00385CE0">
        <w:rPr>
          <w:vertAlign w:val="superscript"/>
        </w:rPr>
        <w:fldChar w:fldCharType="begin"/>
      </w:r>
      <w:r w:rsidR="00C356B4" w:rsidRPr="00385CE0">
        <w:rPr>
          <w:vertAlign w:val="superscript"/>
        </w:rPr>
        <w:instrText xml:space="preserve"> NOTEREF _Ref189667182 \h </w:instrText>
      </w:r>
      <w:r w:rsidR="00C356B4">
        <w:rPr>
          <w:vertAlign w:val="superscript"/>
        </w:rPr>
        <w:instrText xml:space="preserve"> \* MERGEFORMAT </w:instrText>
      </w:r>
      <w:r w:rsidR="00C356B4" w:rsidRPr="00385CE0">
        <w:rPr>
          <w:vertAlign w:val="superscript"/>
        </w:rPr>
      </w:r>
      <w:r w:rsidR="00C356B4" w:rsidRPr="00385CE0">
        <w:rPr>
          <w:vertAlign w:val="superscript"/>
        </w:rPr>
        <w:fldChar w:fldCharType="separate"/>
      </w:r>
      <w:r w:rsidR="00C356B4" w:rsidRPr="00385CE0">
        <w:rPr>
          <w:vertAlign w:val="superscript"/>
        </w:rPr>
        <w:t>2</w:t>
      </w:r>
      <w:r w:rsidR="00C356B4" w:rsidRPr="00385CE0">
        <w:rPr>
          <w:vertAlign w:val="superscript"/>
        </w:rPr>
        <w:fldChar w:fldCharType="end"/>
      </w:r>
      <w:r w:rsidR="00003DCE">
        <w:t xml:space="preserve"> de 10 réponses</w:t>
      </w:r>
      <w:r w:rsidR="00C356B4">
        <w:t>, éventuellement anonymisées,</w:t>
      </w:r>
      <w:r w:rsidR="00003DCE">
        <w:t xml:space="preserve"> à une demande de présentation du prix, </w:t>
      </w:r>
      <w:r w:rsidR="00C356B4">
        <w:t xml:space="preserve">pour chaque </w:t>
      </w:r>
      <w:r w:rsidR="00003DCE">
        <w:t>canal</w:t>
      </w:r>
      <w:r w:rsidR="00B6209C">
        <w:t xml:space="preserve"> de communication</w:t>
      </w:r>
      <w:r w:rsidR="00003DCE">
        <w:t xml:space="preserve"> différent de l’espace client en ligne</w:t>
      </w:r>
      <w:r w:rsidR="0022313B">
        <w:t xml:space="preserve"> </w:t>
      </w:r>
      <w:r w:rsidR="00003DCE">
        <w:t>;</w:t>
      </w:r>
    </w:p>
    <w:p w14:paraId="76215F74" w14:textId="2D570CFF" w:rsidR="0022313B" w:rsidRDefault="0022313B" w:rsidP="00003DCE">
      <w:pPr>
        <w:pStyle w:val="Paragraphedeliste"/>
        <w:numPr>
          <w:ilvl w:val="0"/>
          <w:numId w:val="29"/>
        </w:numPr>
        <w:jc w:val="both"/>
      </w:pPr>
      <w:proofErr w:type="gramStart"/>
      <w:r>
        <w:t>pour</w:t>
      </w:r>
      <w:proofErr w:type="gramEnd"/>
      <w:r>
        <w:t xml:space="preserve"> la mesure 11 : </w:t>
      </w:r>
      <w:r w:rsidR="00C41EF4">
        <w:t xml:space="preserve">un échantillon </w:t>
      </w:r>
      <w:r w:rsidR="00C356B4">
        <w:t>tiré au sort</w:t>
      </w:r>
      <w:r w:rsidR="00C356B4" w:rsidRPr="00385CE0">
        <w:rPr>
          <w:vertAlign w:val="superscript"/>
        </w:rPr>
        <w:fldChar w:fldCharType="begin"/>
      </w:r>
      <w:r w:rsidR="00C356B4" w:rsidRPr="00385CE0">
        <w:rPr>
          <w:vertAlign w:val="superscript"/>
        </w:rPr>
        <w:instrText xml:space="preserve"> NOTEREF _Ref189667182 \h </w:instrText>
      </w:r>
      <w:r w:rsidR="00C356B4">
        <w:rPr>
          <w:vertAlign w:val="superscript"/>
        </w:rPr>
        <w:instrText xml:space="preserve"> \* MERGEFORMAT </w:instrText>
      </w:r>
      <w:r w:rsidR="00C356B4" w:rsidRPr="00385CE0">
        <w:rPr>
          <w:vertAlign w:val="superscript"/>
        </w:rPr>
      </w:r>
      <w:r w:rsidR="00C356B4" w:rsidRPr="00385CE0">
        <w:rPr>
          <w:vertAlign w:val="superscript"/>
        </w:rPr>
        <w:fldChar w:fldCharType="separate"/>
      </w:r>
      <w:r w:rsidR="00C356B4" w:rsidRPr="00385CE0">
        <w:rPr>
          <w:vertAlign w:val="superscript"/>
        </w:rPr>
        <w:t>2</w:t>
      </w:r>
      <w:r w:rsidR="00C356B4" w:rsidRPr="00385CE0">
        <w:rPr>
          <w:vertAlign w:val="superscript"/>
        </w:rPr>
        <w:fldChar w:fldCharType="end"/>
      </w:r>
      <w:r w:rsidR="00C41EF4">
        <w:t xml:space="preserve"> de 10 réponses</w:t>
      </w:r>
      <w:r w:rsidR="00C356B4">
        <w:t>, éventuellement anonymisées,</w:t>
      </w:r>
      <w:r w:rsidR="00C41EF4">
        <w:t xml:space="preserve"> à une demande de communication du ratio HP/HC</w:t>
      </w:r>
      <w:r w:rsidR="00C356B4">
        <w:t>,</w:t>
      </w:r>
      <w:r w:rsidR="00C41EF4">
        <w:t xml:space="preserve"> </w:t>
      </w:r>
      <w:r w:rsidR="00C356B4">
        <w:t xml:space="preserve">pour chaque </w:t>
      </w:r>
      <w:r w:rsidR="00C41EF4">
        <w:t xml:space="preserve">canal </w:t>
      </w:r>
      <w:r w:rsidR="00B6209C">
        <w:t xml:space="preserve">de communication </w:t>
      </w:r>
      <w:r w:rsidR="00C41EF4">
        <w:t>différent de l’espace client en ligne ;</w:t>
      </w:r>
    </w:p>
    <w:p w14:paraId="3B56CC81" w14:textId="28529DF8" w:rsidR="00003DCE" w:rsidRDefault="002F1172" w:rsidP="00003DCE">
      <w:pPr>
        <w:pStyle w:val="Paragraphedeliste"/>
        <w:numPr>
          <w:ilvl w:val="0"/>
          <w:numId w:val="29"/>
        </w:numPr>
        <w:jc w:val="both"/>
      </w:pPr>
      <w:proofErr w:type="gramStart"/>
      <w:r>
        <w:t>p</w:t>
      </w:r>
      <w:r w:rsidR="00003DCE">
        <w:t>our</w:t>
      </w:r>
      <w:proofErr w:type="gramEnd"/>
      <w:r w:rsidR="00003DCE">
        <w:t xml:space="preserve"> la mesure 12 : le bilan du nombre de propositions de renouvellement envoyé, par type d’offre ;</w:t>
      </w:r>
    </w:p>
    <w:p w14:paraId="403A4169" w14:textId="0482F0B0" w:rsidR="00003DCE" w:rsidRDefault="002F1172" w:rsidP="002F1172">
      <w:pPr>
        <w:pStyle w:val="Paragraphedeliste"/>
        <w:numPr>
          <w:ilvl w:val="0"/>
          <w:numId w:val="29"/>
        </w:numPr>
        <w:jc w:val="both"/>
      </w:pPr>
      <w:proofErr w:type="gramStart"/>
      <w:r>
        <w:t>p</w:t>
      </w:r>
      <w:r w:rsidR="00003DCE">
        <w:t>our</w:t>
      </w:r>
      <w:proofErr w:type="gramEnd"/>
      <w:r w:rsidR="00003DCE">
        <w:t xml:space="preserve"> la me</w:t>
      </w:r>
      <w:r>
        <w:t>sure 13</w:t>
      </w:r>
      <w:r w:rsidR="00C356B4">
        <w:t xml:space="preserve"> : </w:t>
      </w:r>
      <w:r>
        <w:t xml:space="preserve">le bilan du nombre de </w:t>
      </w:r>
      <w:r w:rsidR="00C356B4">
        <w:t>communication</w:t>
      </w:r>
      <w:r w:rsidR="00917D95">
        <w:t>s</w:t>
      </w:r>
      <w:r w:rsidR="00C356B4">
        <w:t xml:space="preserve"> </w:t>
      </w:r>
      <w:r>
        <w:t xml:space="preserve">de </w:t>
      </w:r>
      <w:r w:rsidR="00C356B4">
        <w:t>non-</w:t>
      </w:r>
      <w:r>
        <w:t>renouvellement envoyé, par type d’offre.</w:t>
      </w:r>
    </w:p>
    <w:p w14:paraId="2878E0C9" w14:textId="512D8A59" w:rsidR="006E5BEA" w:rsidRPr="006E5BEA" w:rsidRDefault="009340C9" w:rsidP="00D535B8">
      <w:pPr>
        <w:jc w:val="both"/>
        <w:rPr>
          <w:rStyle w:val="Numrodepage"/>
          <w:rFonts w:asciiTheme="minorHAnsi" w:hAnsiTheme="minorHAnsi"/>
          <w:sz w:val="24"/>
        </w:rPr>
      </w:pPr>
      <w:r w:rsidRPr="00D535B8">
        <w:rPr>
          <w:i/>
          <w:iCs/>
        </w:rPr>
        <w:t>Mesures concerné</w:t>
      </w:r>
      <w:r>
        <w:rPr>
          <w:i/>
          <w:iCs/>
        </w:rPr>
        <w:t>e</w:t>
      </w:r>
      <w:r w:rsidRPr="00D535B8">
        <w:rPr>
          <w:i/>
          <w:iCs/>
        </w:rPr>
        <w:t xml:space="preserve">s : 3, 5, 10, </w:t>
      </w:r>
      <w:r w:rsidR="0022313B">
        <w:rPr>
          <w:i/>
          <w:iCs/>
        </w:rPr>
        <w:t xml:space="preserve">11, </w:t>
      </w:r>
      <w:r w:rsidRPr="00D535B8">
        <w:rPr>
          <w:i/>
          <w:iCs/>
        </w:rPr>
        <w:t>12, 13</w:t>
      </w:r>
    </w:p>
    <w:sectPr w:rsidR="006E5BEA" w:rsidRPr="006E5BEA" w:rsidSect="009143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27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012A9" w14:textId="77777777" w:rsidR="00364F48" w:rsidRDefault="00364F48" w:rsidP="002040E7">
      <w:r>
        <w:separator/>
      </w:r>
    </w:p>
  </w:endnote>
  <w:endnote w:type="continuationSeparator" w:id="0">
    <w:p w14:paraId="655D815C" w14:textId="77777777" w:rsidR="00364F48" w:rsidRDefault="00364F48" w:rsidP="002040E7">
      <w:r>
        <w:continuationSeparator/>
      </w:r>
    </w:p>
  </w:endnote>
  <w:endnote w:type="continuationNotice" w:id="1">
    <w:p w14:paraId="45A03BE2" w14:textId="77777777" w:rsidR="00364F48" w:rsidRDefault="00364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Gothic-Heav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EA51" w14:textId="77777777" w:rsidR="00FD0111" w:rsidRDefault="00FD01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5F18" w14:textId="77777777" w:rsidR="00FD0111" w:rsidRDefault="00FD011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46F0" w14:textId="77777777" w:rsidR="00FD0111" w:rsidRDefault="00FD01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C7CF4" w14:textId="77777777" w:rsidR="00364F48" w:rsidRDefault="00364F48" w:rsidP="002040E7">
      <w:r>
        <w:separator/>
      </w:r>
    </w:p>
  </w:footnote>
  <w:footnote w:type="continuationSeparator" w:id="0">
    <w:p w14:paraId="134B2397" w14:textId="77777777" w:rsidR="00364F48" w:rsidRDefault="00364F48" w:rsidP="002040E7">
      <w:r>
        <w:continuationSeparator/>
      </w:r>
    </w:p>
  </w:footnote>
  <w:footnote w:type="continuationNotice" w:id="1">
    <w:p w14:paraId="6FCF7DF9" w14:textId="77777777" w:rsidR="00364F48" w:rsidRDefault="00364F48"/>
  </w:footnote>
  <w:footnote w:id="2">
    <w:p w14:paraId="3EDCD553" w14:textId="31A2A461" w:rsidR="006E3309" w:rsidRDefault="006E330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="00A55B1A" w:rsidRPr="00A11BD3">
          <w:rPr>
            <w:rStyle w:val="Lienhypertexte"/>
          </w:rPr>
          <w:t>https://www.cre.fr/documents/deliberations/lignes-directrices-pour-le-renforcement-de-la-protection-des-consommateurs-de-gaz-naturel-et-delectricite.html</w:t>
        </w:r>
      </w:hyperlink>
    </w:p>
  </w:footnote>
  <w:footnote w:id="3">
    <w:p w14:paraId="7F8CA098" w14:textId="0F262906" w:rsidR="009005AE" w:rsidRDefault="009005AE">
      <w:pPr>
        <w:pStyle w:val="Notedebasdepage"/>
      </w:pPr>
      <w:r>
        <w:rPr>
          <w:rStyle w:val="Appelnotedebasdep"/>
        </w:rPr>
        <w:footnoteRef/>
      </w:r>
      <w:r>
        <w:t xml:space="preserve"> Si le fournisseur se voit par exemple attribuer la période de douze mois consécutifs [avril N -&gt; mars N+1], il transmettra les éléments demandés </w:t>
      </w:r>
      <w:r w:rsidR="00917D95">
        <w:t xml:space="preserve">pour cette période </w:t>
      </w:r>
      <w:r>
        <w:t>avant le 30 avril N+1.</w:t>
      </w:r>
    </w:p>
  </w:footnote>
  <w:footnote w:id="4">
    <w:p w14:paraId="7E62DD1C" w14:textId="2626F7D6" w:rsidR="00C356B4" w:rsidRDefault="00C356B4">
      <w:pPr>
        <w:pStyle w:val="Notedebasdepage"/>
      </w:pPr>
      <w:r>
        <w:rPr>
          <w:rStyle w:val="Appelnotedebasdep"/>
        </w:rPr>
        <w:footnoteRef/>
      </w:r>
      <w:r>
        <w:t xml:space="preserve"> Le fournisseur détaillera la méthode de tirage au sort employée.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79F64" w14:textId="77777777" w:rsidR="00FD0111" w:rsidRDefault="00FD01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4E5A" w14:textId="77777777" w:rsidR="00134D5A" w:rsidRDefault="00134D5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3020" w14:textId="77777777" w:rsidR="00FD0111" w:rsidRDefault="00FD01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78473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54E3F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30E63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60FE3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F8A47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10A84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E244B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B6BFE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FCDD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5C83E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30647"/>
    <w:multiLevelType w:val="hybridMultilevel"/>
    <w:tmpl w:val="0D56DDDE"/>
    <w:lvl w:ilvl="0" w:tplc="014C3BF2">
      <w:numFmt w:val="bullet"/>
      <w:lvlText w:val="-"/>
      <w:lvlJc w:val="left"/>
      <w:pPr>
        <w:ind w:left="720" w:hanging="360"/>
      </w:pPr>
      <w:rPr>
        <w:rFonts w:ascii="Franklin Gothic Book" w:eastAsia="Cambria" w:hAnsi="Franklin Gothic Book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06E36"/>
    <w:multiLevelType w:val="hybridMultilevel"/>
    <w:tmpl w:val="B3787E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428FD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03A21C3"/>
    <w:multiLevelType w:val="hybridMultilevel"/>
    <w:tmpl w:val="E8861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92EDD"/>
    <w:multiLevelType w:val="hybridMultilevel"/>
    <w:tmpl w:val="C22C90E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09B1CE9"/>
    <w:multiLevelType w:val="hybridMultilevel"/>
    <w:tmpl w:val="987AE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0292C"/>
    <w:multiLevelType w:val="hybridMultilevel"/>
    <w:tmpl w:val="02BEA0AE"/>
    <w:lvl w:ilvl="0" w:tplc="01DCD0A0">
      <w:numFmt w:val="bullet"/>
      <w:lvlText w:val="-"/>
      <w:lvlJc w:val="left"/>
      <w:pPr>
        <w:ind w:left="92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7" w15:restartNumberingAfterBreak="0">
    <w:nsid w:val="31FA12E3"/>
    <w:multiLevelType w:val="hybridMultilevel"/>
    <w:tmpl w:val="708E52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D6410"/>
    <w:multiLevelType w:val="multilevel"/>
    <w:tmpl w:val="6DEED802"/>
    <w:lvl w:ilvl="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9" w15:restartNumberingAfterBreak="0">
    <w:nsid w:val="3EE80283"/>
    <w:multiLevelType w:val="hybridMultilevel"/>
    <w:tmpl w:val="296A34AA"/>
    <w:lvl w:ilvl="0" w:tplc="C2D026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139F0"/>
    <w:multiLevelType w:val="hybridMultilevel"/>
    <w:tmpl w:val="A8F2C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03287"/>
    <w:multiLevelType w:val="hybridMultilevel"/>
    <w:tmpl w:val="387677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C2329"/>
    <w:multiLevelType w:val="hybridMultilevel"/>
    <w:tmpl w:val="45402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94928"/>
    <w:multiLevelType w:val="hybridMultilevel"/>
    <w:tmpl w:val="5B1E1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31F06"/>
    <w:multiLevelType w:val="hybridMultilevel"/>
    <w:tmpl w:val="C1EC3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70975"/>
    <w:multiLevelType w:val="multilevel"/>
    <w:tmpl w:val="11FAE9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FC55915"/>
    <w:multiLevelType w:val="hybridMultilevel"/>
    <w:tmpl w:val="3D9C090C"/>
    <w:lvl w:ilvl="0" w:tplc="FA925F3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B2689"/>
    <w:multiLevelType w:val="hybridMultilevel"/>
    <w:tmpl w:val="01EE6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4329D"/>
    <w:multiLevelType w:val="hybridMultilevel"/>
    <w:tmpl w:val="CCA2EA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254714">
    <w:abstractNumId w:val="17"/>
  </w:num>
  <w:num w:numId="2" w16cid:durableId="1403210884">
    <w:abstractNumId w:val="8"/>
  </w:num>
  <w:num w:numId="3" w16cid:durableId="1860197874">
    <w:abstractNumId w:val="3"/>
  </w:num>
  <w:num w:numId="4" w16cid:durableId="938683121">
    <w:abstractNumId w:val="2"/>
  </w:num>
  <w:num w:numId="5" w16cid:durableId="906259774">
    <w:abstractNumId w:val="0"/>
  </w:num>
  <w:num w:numId="6" w16cid:durableId="84960797">
    <w:abstractNumId w:val="1"/>
  </w:num>
  <w:num w:numId="7" w16cid:durableId="2020039071">
    <w:abstractNumId w:val="9"/>
  </w:num>
  <w:num w:numId="8" w16cid:durableId="1495875719">
    <w:abstractNumId w:val="7"/>
  </w:num>
  <w:num w:numId="9" w16cid:durableId="1222793509">
    <w:abstractNumId w:val="6"/>
  </w:num>
  <w:num w:numId="10" w16cid:durableId="329600682">
    <w:abstractNumId w:val="5"/>
  </w:num>
  <w:num w:numId="11" w16cid:durableId="987052880">
    <w:abstractNumId w:val="4"/>
  </w:num>
  <w:num w:numId="12" w16cid:durableId="2145536810">
    <w:abstractNumId w:val="14"/>
  </w:num>
  <w:num w:numId="13" w16cid:durableId="2109353479">
    <w:abstractNumId w:val="10"/>
  </w:num>
  <w:num w:numId="14" w16cid:durableId="923495047">
    <w:abstractNumId w:val="16"/>
  </w:num>
  <w:num w:numId="15" w16cid:durableId="808665170">
    <w:abstractNumId w:val="18"/>
  </w:num>
  <w:num w:numId="16" w16cid:durableId="1700161464">
    <w:abstractNumId w:val="25"/>
  </w:num>
  <w:num w:numId="17" w16cid:durableId="1726101070">
    <w:abstractNumId w:val="12"/>
  </w:num>
  <w:num w:numId="18" w16cid:durableId="1997758161">
    <w:abstractNumId w:val="22"/>
  </w:num>
  <w:num w:numId="19" w16cid:durableId="1664622657">
    <w:abstractNumId w:val="11"/>
  </w:num>
  <w:num w:numId="20" w16cid:durableId="912616459">
    <w:abstractNumId w:val="21"/>
  </w:num>
  <w:num w:numId="21" w16cid:durableId="336545806">
    <w:abstractNumId w:val="28"/>
  </w:num>
  <w:num w:numId="22" w16cid:durableId="112141937">
    <w:abstractNumId w:val="26"/>
  </w:num>
  <w:num w:numId="23" w16cid:durableId="905338694">
    <w:abstractNumId w:val="23"/>
  </w:num>
  <w:num w:numId="24" w16cid:durableId="1017852840">
    <w:abstractNumId w:val="19"/>
  </w:num>
  <w:num w:numId="25" w16cid:durableId="187181783">
    <w:abstractNumId w:val="20"/>
  </w:num>
  <w:num w:numId="26" w16cid:durableId="1184442483">
    <w:abstractNumId w:val="13"/>
  </w:num>
  <w:num w:numId="27" w16cid:durableId="2079159769">
    <w:abstractNumId w:val="24"/>
  </w:num>
  <w:num w:numId="28" w16cid:durableId="318925721">
    <w:abstractNumId w:val="15"/>
  </w:num>
  <w:num w:numId="29" w16cid:durableId="10826086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BF"/>
    <w:rsid w:val="00003DCE"/>
    <w:rsid w:val="00017FBD"/>
    <w:rsid w:val="0002376F"/>
    <w:rsid w:val="00042FE3"/>
    <w:rsid w:val="00046F6B"/>
    <w:rsid w:val="00047D36"/>
    <w:rsid w:val="000501F9"/>
    <w:rsid w:val="00065DF3"/>
    <w:rsid w:val="000661EF"/>
    <w:rsid w:val="000666C8"/>
    <w:rsid w:val="000701BD"/>
    <w:rsid w:val="00070E42"/>
    <w:rsid w:val="00073ABF"/>
    <w:rsid w:val="00081EB8"/>
    <w:rsid w:val="000C054A"/>
    <w:rsid w:val="000C5CCA"/>
    <w:rsid w:val="000D4771"/>
    <w:rsid w:val="000D658A"/>
    <w:rsid w:val="000E3C38"/>
    <w:rsid w:val="000E54C9"/>
    <w:rsid w:val="000F354F"/>
    <w:rsid w:val="00134D5A"/>
    <w:rsid w:val="00150000"/>
    <w:rsid w:val="001526A5"/>
    <w:rsid w:val="00155B93"/>
    <w:rsid w:val="00163811"/>
    <w:rsid w:val="001645ED"/>
    <w:rsid w:val="00167624"/>
    <w:rsid w:val="00170101"/>
    <w:rsid w:val="001725CD"/>
    <w:rsid w:val="00172A62"/>
    <w:rsid w:val="0017315F"/>
    <w:rsid w:val="0017325B"/>
    <w:rsid w:val="00174335"/>
    <w:rsid w:val="00182D8E"/>
    <w:rsid w:val="0018336B"/>
    <w:rsid w:val="00186325"/>
    <w:rsid w:val="00186DF5"/>
    <w:rsid w:val="0019240A"/>
    <w:rsid w:val="00197B55"/>
    <w:rsid w:val="001A2BF0"/>
    <w:rsid w:val="001A61FA"/>
    <w:rsid w:val="001B4E94"/>
    <w:rsid w:val="001C2FE5"/>
    <w:rsid w:val="001C429E"/>
    <w:rsid w:val="001C7BB4"/>
    <w:rsid w:val="001D2E64"/>
    <w:rsid w:val="001E06B5"/>
    <w:rsid w:val="001E3C75"/>
    <w:rsid w:val="001F0C04"/>
    <w:rsid w:val="001F2B2A"/>
    <w:rsid w:val="00203C1A"/>
    <w:rsid w:val="002040E7"/>
    <w:rsid w:val="00204339"/>
    <w:rsid w:val="00207F74"/>
    <w:rsid w:val="002119CE"/>
    <w:rsid w:val="00212809"/>
    <w:rsid w:val="00216C33"/>
    <w:rsid w:val="00221EAA"/>
    <w:rsid w:val="0022313B"/>
    <w:rsid w:val="00225D84"/>
    <w:rsid w:val="00227FFE"/>
    <w:rsid w:val="00231BCF"/>
    <w:rsid w:val="00232252"/>
    <w:rsid w:val="002334B3"/>
    <w:rsid w:val="00233B3B"/>
    <w:rsid w:val="00243DCA"/>
    <w:rsid w:val="00245F20"/>
    <w:rsid w:val="00246551"/>
    <w:rsid w:val="00247F93"/>
    <w:rsid w:val="00262DD0"/>
    <w:rsid w:val="0026615D"/>
    <w:rsid w:val="00266429"/>
    <w:rsid w:val="00267C54"/>
    <w:rsid w:val="00272432"/>
    <w:rsid w:val="002730B7"/>
    <w:rsid w:val="00274665"/>
    <w:rsid w:val="00280960"/>
    <w:rsid w:val="00281E02"/>
    <w:rsid w:val="002865E1"/>
    <w:rsid w:val="0028692C"/>
    <w:rsid w:val="00293A3E"/>
    <w:rsid w:val="0029562E"/>
    <w:rsid w:val="002957F5"/>
    <w:rsid w:val="002A00F6"/>
    <w:rsid w:val="002A02E7"/>
    <w:rsid w:val="002A2749"/>
    <w:rsid w:val="002A3D38"/>
    <w:rsid w:val="002B58DD"/>
    <w:rsid w:val="002B66BC"/>
    <w:rsid w:val="002C1461"/>
    <w:rsid w:val="002C5F2B"/>
    <w:rsid w:val="002D39D1"/>
    <w:rsid w:val="002F0FF8"/>
    <w:rsid w:val="002F1172"/>
    <w:rsid w:val="00300A72"/>
    <w:rsid w:val="00302327"/>
    <w:rsid w:val="003173D1"/>
    <w:rsid w:val="00317556"/>
    <w:rsid w:val="0035092E"/>
    <w:rsid w:val="00350E6E"/>
    <w:rsid w:val="003517DD"/>
    <w:rsid w:val="00361D0A"/>
    <w:rsid w:val="00362CF1"/>
    <w:rsid w:val="00364F48"/>
    <w:rsid w:val="00372E61"/>
    <w:rsid w:val="0037501A"/>
    <w:rsid w:val="00384276"/>
    <w:rsid w:val="00385BB3"/>
    <w:rsid w:val="00385CE0"/>
    <w:rsid w:val="00396347"/>
    <w:rsid w:val="003A2F0F"/>
    <w:rsid w:val="003B6757"/>
    <w:rsid w:val="003C21F7"/>
    <w:rsid w:val="003C28D4"/>
    <w:rsid w:val="003C310C"/>
    <w:rsid w:val="003C46AD"/>
    <w:rsid w:val="003D2CC5"/>
    <w:rsid w:val="003E1D60"/>
    <w:rsid w:val="003F08C0"/>
    <w:rsid w:val="00407BC6"/>
    <w:rsid w:val="0041583D"/>
    <w:rsid w:val="004203C6"/>
    <w:rsid w:val="00427AE6"/>
    <w:rsid w:val="00444719"/>
    <w:rsid w:val="00446D7A"/>
    <w:rsid w:val="00452D49"/>
    <w:rsid w:val="00454689"/>
    <w:rsid w:val="004560F6"/>
    <w:rsid w:val="00465869"/>
    <w:rsid w:val="00466861"/>
    <w:rsid w:val="00466F52"/>
    <w:rsid w:val="004719F4"/>
    <w:rsid w:val="00485C5E"/>
    <w:rsid w:val="004A3E67"/>
    <w:rsid w:val="004B3E68"/>
    <w:rsid w:val="004B4050"/>
    <w:rsid w:val="004B7EE0"/>
    <w:rsid w:val="004C5BE4"/>
    <w:rsid w:val="004D5EB2"/>
    <w:rsid w:val="004E5D50"/>
    <w:rsid w:val="004E66ED"/>
    <w:rsid w:val="004F7E43"/>
    <w:rsid w:val="0051388B"/>
    <w:rsid w:val="00524CAF"/>
    <w:rsid w:val="00525A82"/>
    <w:rsid w:val="005329C0"/>
    <w:rsid w:val="00533AD3"/>
    <w:rsid w:val="00533EED"/>
    <w:rsid w:val="00541E5D"/>
    <w:rsid w:val="0054685D"/>
    <w:rsid w:val="00547AF2"/>
    <w:rsid w:val="005640C5"/>
    <w:rsid w:val="005714FB"/>
    <w:rsid w:val="00573C0C"/>
    <w:rsid w:val="005772FE"/>
    <w:rsid w:val="00594534"/>
    <w:rsid w:val="005A2C8C"/>
    <w:rsid w:val="005A39A5"/>
    <w:rsid w:val="005A3B8C"/>
    <w:rsid w:val="005A5E53"/>
    <w:rsid w:val="005B25DB"/>
    <w:rsid w:val="005B79E3"/>
    <w:rsid w:val="005D154F"/>
    <w:rsid w:val="005E0E3D"/>
    <w:rsid w:val="005E68CC"/>
    <w:rsid w:val="005E778A"/>
    <w:rsid w:val="005F05D7"/>
    <w:rsid w:val="005F44B8"/>
    <w:rsid w:val="005F6C9E"/>
    <w:rsid w:val="005F6E90"/>
    <w:rsid w:val="006138EA"/>
    <w:rsid w:val="006161C6"/>
    <w:rsid w:val="00623969"/>
    <w:rsid w:val="00624B2C"/>
    <w:rsid w:val="00627C94"/>
    <w:rsid w:val="00633452"/>
    <w:rsid w:val="006345AD"/>
    <w:rsid w:val="006377A4"/>
    <w:rsid w:val="00646BEB"/>
    <w:rsid w:val="0064733A"/>
    <w:rsid w:val="00657050"/>
    <w:rsid w:val="0067061F"/>
    <w:rsid w:val="00670880"/>
    <w:rsid w:val="00677B84"/>
    <w:rsid w:val="0068627F"/>
    <w:rsid w:val="00692845"/>
    <w:rsid w:val="006B2AC8"/>
    <w:rsid w:val="006B5EED"/>
    <w:rsid w:val="006C6CF2"/>
    <w:rsid w:val="006D5314"/>
    <w:rsid w:val="006E3181"/>
    <w:rsid w:val="006E3309"/>
    <w:rsid w:val="006E5BEA"/>
    <w:rsid w:val="006F78A7"/>
    <w:rsid w:val="007005ED"/>
    <w:rsid w:val="00703575"/>
    <w:rsid w:val="00704136"/>
    <w:rsid w:val="007046DC"/>
    <w:rsid w:val="00723726"/>
    <w:rsid w:val="00735A4C"/>
    <w:rsid w:val="00745D38"/>
    <w:rsid w:val="007533D0"/>
    <w:rsid w:val="00755858"/>
    <w:rsid w:val="00756783"/>
    <w:rsid w:val="00762D9F"/>
    <w:rsid w:val="00764F56"/>
    <w:rsid w:val="00770341"/>
    <w:rsid w:val="00772EBE"/>
    <w:rsid w:val="00774C8D"/>
    <w:rsid w:val="00777925"/>
    <w:rsid w:val="00777F66"/>
    <w:rsid w:val="00781ABB"/>
    <w:rsid w:val="0078478A"/>
    <w:rsid w:val="00784C1A"/>
    <w:rsid w:val="00794A33"/>
    <w:rsid w:val="007A0411"/>
    <w:rsid w:val="007B0712"/>
    <w:rsid w:val="007C1C8A"/>
    <w:rsid w:val="007C7A00"/>
    <w:rsid w:val="007E7CF1"/>
    <w:rsid w:val="007F22E6"/>
    <w:rsid w:val="00801B73"/>
    <w:rsid w:val="00814035"/>
    <w:rsid w:val="008227F3"/>
    <w:rsid w:val="0082644F"/>
    <w:rsid w:val="00835A37"/>
    <w:rsid w:val="00842A68"/>
    <w:rsid w:val="00843664"/>
    <w:rsid w:val="008451EC"/>
    <w:rsid w:val="00851C49"/>
    <w:rsid w:val="00855E92"/>
    <w:rsid w:val="00870288"/>
    <w:rsid w:val="008706E1"/>
    <w:rsid w:val="00873347"/>
    <w:rsid w:val="00886443"/>
    <w:rsid w:val="0089064E"/>
    <w:rsid w:val="008A095D"/>
    <w:rsid w:val="008A677B"/>
    <w:rsid w:val="008A6A69"/>
    <w:rsid w:val="008B3FE9"/>
    <w:rsid w:val="008C76E1"/>
    <w:rsid w:val="008E01FF"/>
    <w:rsid w:val="008E41EC"/>
    <w:rsid w:val="008F3956"/>
    <w:rsid w:val="009005AE"/>
    <w:rsid w:val="00903835"/>
    <w:rsid w:val="009101BC"/>
    <w:rsid w:val="009143AC"/>
    <w:rsid w:val="009156D1"/>
    <w:rsid w:val="00917D95"/>
    <w:rsid w:val="009212FE"/>
    <w:rsid w:val="00922765"/>
    <w:rsid w:val="009227B7"/>
    <w:rsid w:val="00923300"/>
    <w:rsid w:val="009340C9"/>
    <w:rsid w:val="00935EA8"/>
    <w:rsid w:val="00942BE5"/>
    <w:rsid w:val="00947D09"/>
    <w:rsid w:val="009521C1"/>
    <w:rsid w:val="00953FDC"/>
    <w:rsid w:val="009670C8"/>
    <w:rsid w:val="0097537A"/>
    <w:rsid w:val="0097560B"/>
    <w:rsid w:val="0097615D"/>
    <w:rsid w:val="009872D4"/>
    <w:rsid w:val="009A26E9"/>
    <w:rsid w:val="009B282E"/>
    <w:rsid w:val="009B70D7"/>
    <w:rsid w:val="009B7B4B"/>
    <w:rsid w:val="009C2B2B"/>
    <w:rsid w:val="009D4C7E"/>
    <w:rsid w:val="00A005DC"/>
    <w:rsid w:val="00A058E0"/>
    <w:rsid w:val="00A0699C"/>
    <w:rsid w:val="00A20CF7"/>
    <w:rsid w:val="00A215FB"/>
    <w:rsid w:val="00A24FF4"/>
    <w:rsid w:val="00A26B67"/>
    <w:rsid w:val="00A31FD4"/>
    <w:rsid w:val="00A3532C"/>
    <w:rsid w:val="00A458BC"/>
    <w:rsid w:val="00A52FF2"/>
    <w:rsid w:val="00A55B1A"/>
    <w:rsid w:val="00A64263"/>
    <w:rsid w:val="00A66785"/>
    <w:rsid w:val="00A66D09"/>
    <w:rsid w:val="00A75B1A"/>
    <w:rsid w:val="00A82607"/>
    <w:rsid w:val="00A86BD3"/>
    <w:rsid w:val="00A86E81"/>
    <w:rsid w:val="00AA26E2"/>
    <w:rsid w:val="00AA679A"/>
    <w:rsid w:val="00AB4105"/>
    <w:rsid w:val="00AB5728"/>
    <w:rsid w:val="00AB778A"/>
    <w:rsid w:val="00AB7857"/>
    <w:rsid w:val="00AC1E38"/>
    <w:rsid w:val="00AC656E"/>
    <w:rsid w:val="00AD2E13"/>
    <w:rsid w:val="00AD5332"/>
    <w:rsid w:val="00AE15A6"/>
    <w:rsid w:val="00AF49B1"/>
    <w:rsid w:val="00AF4FCB"/>
    <w:rsid w:val="00B02023"/>
    <w:rsid w:val="00B02761"/>
    <w:rsid w:val="00B113AA"/>
    <w:rsid w:val="00B27A1A"/>
    <w:rsid w:val="00B32841"/>
    <w:rsid w:val="00B34176"/>
    <w:rsid w:val="00B41607"/>
    <w:rsid w:val="00B41D6D"/>
    <w:rsid w:val="00B42034"/>
    <w:rsid w:val="00B423B3"/>
    <w:rsid w:val="00B45D95"/>
    <w:rsid w:val="00B52186"/>
    <w:rsid w:val="00B54613"/>
    <w:rsid w:val="00B6209C"/>
    <w:rsid w:val="00B62F05"/>
    <w:rsid w:val="00B63904"/>
    <w:rsid w:val="00B71F4B"/>
    <w:rsid w:val="00B72D06"/>
    <w:rsid w:val="00B73FA3"/>
    <w:rsid w:val="00B862E8"/>
    <w:rsid w:val="00B949A4"/>
    <w:rsid w:val="00B9588A"/>
    <w:rsid w:val="00BA19E2"/>
    <w:rsid w:val="00BA4E2F"/>
    <w:rsid w:val="00BB0807"/>
    <w:rsid w:val="00BC7943"/>
    <w:rsid w:val="00BD4663"/>
    <w:rsid w:val="00BE2F4F"/>
    <w:rsid w:val="00BF0130"/>
    <w:rsid w:val="00BF2198"/>
    <w:rsid w:val="00C02250"/>
    <w:rsid w:val="00C056A0"/>
    <w:rsid w:val="00C071A7"/>
    <w:rsid w:val="00C072F7"/>
    <w:rsid w:val="00C14BA3"/>
    <w:rsid w:val="00C1630F"/>
    <w:rsid w:val="00C163D0"/>
    <w:rsid w:val="00C17A43"/>
    <w:rsid w:val="00C200A2"/>
    <w:rsid w:val="00C2364A"/>
    <w:rsid w:val="00C23E67"/>
    <w:rsid w:val="00C356B4"/>
    <w:rsid w:val="00C3647F"/>
    <w:rsid w:val="00C41EF4"/>
    <w:rsid w:val="00C463E3"/>
    <w:rsid w:val="00C50583"/>
    <w:rsid w:val="00C50D37"/>
    <w:rsid w:val="00C51CC5"/>
    <w:rsid w:val="00C5213E"/>
    <w:rsid w:val="00C841E5"/>
    <w:rsid w:val="00CA03F3"/>
    <w:rsid w:val="00CA1A2A"/>
    <w:rsid w:val="00CA534A"/>
    <w:rsid w:val="00CA5A5E"/>
    <w:rsid w:val="00CA67AE"/>
    <w:rsid w:val="00CC22AE"/>
    <w:rsid w:val="00CC3B63"/>
    <w:rsid w:val="00CE2622"/>
    <w:rsid w:val="00CE56D3"/>
    <w:rsid w:val="00CE7EED"/>
    <w:rsid w:val="00CF05D9"/>
    <w:rsid w:val="00D00731"/>
    <w:rsid w:val="00D023F1"/>
    <w:rsid w:val="00D03F03"/>
    <w:rsid w:val="00D20AD9"/>
    <w:rsid w:val="00D535B8"/>
    <w:rsid w:val="00D54F8D"/>
    <w:rsid w:val="00D82285"/>
    <w:rsid w:val="00D849AD"/>
    <w:rsid w:val="00D902CA"/>
    <w:rsid w:val="00D92A46"/>
    <w:rsid w:val="00D94EDD"/>
    <w:rsid w:val="00D972ED"/>
    <w:rsid w:val="00DA4728"/>
    <w:rsid w:val="00DB6938"/>
    <w:rsid w:val="00DB6D6F"/>
    <w:rsid w:val="00DC56EE"/>
    <w:rsid w:val="00DC5BB6"/>
    <w:rsid w:val="00DD3336"/>
    <w:rsid w:val="00DE0FBB"/>
    <w:rsid w:val="00DE230A"/>
    <w:rsid w:val="00E0463E"/>
    <w:rsid w:val="00E04860"/>
    <w:rsid w:val="00E17ED1"/>
    <w:rsid w:val="00E20452"/>
    <w:rsid w:val="00E21011"/>
    <w:rsid w:val="00E21B09"/>
    <w:rsid w:val="00E32611"/>
    <w:rsid w:val="00E40E05"/>
    <w:rsid w:val="00E42656"/>
    <w:rsid w:val="00E43E91"/>
    <w:rsid w:val="00E679F9"/>
    <w:rsid w:val="00E817C7"/>
    <w:rsid w:val="00E86E2E"/>
    <w:rsid w:val="00E92320"/>
    <w:rsid w:val="00EA1AC0"/>
    <w:rsid w:val="00EA37B6"/>
    <w:rsid w:val="00EA5450"/>
    <w:rsid w:val="00EB1269"/>
    <w:rsid w:val="00EB404B"/>
    <w:rsid w:val="00EB45D7"/>
    <w:rsid w:val="00EC6B9B"/>
    <w:rsid w:val="00ED6063"/>
    <w:rsid w:val="00ED6D21"/>
    <w:rsid w:val="00EE4D57"/>
    <w:rsid w:val="00EE707A"/>
    <w:rsid w:val="00F059BA"/>
    <w:rsid w:val="00F07D4D"/>
    <w:rsid w:val="00F16FC4"/>
    <w:rsid w:val="00F20304"/>
    <w:rsid w:val="00F2269A"/>
    <w:rsid w:val="00F231B4"/>
    <w:rsid w:val="00F43EEB"/>
    <w:rsid w:val="00F458AD"/>
    <w:rsid w:val="00F46965"/>
    <w:rsid w:val="00F54964"/>
    <w:rsid w:val="00F563AC"/>
    <w:rsid w:val="00F57191"/>
    <w:rsid w:val="00F57317"/>
    <w:rsid w:val="00F6342D"/>
    <w:rsid w:val="00F828E3"/>
    <w:rsid w:val="00F82DFD"/>
    <w:rsid w:val="00FA2FD4"/>
    <w:rsid w:val="00FC0983"/>
    <w:rsid w:val="00FC645E"/>
    <w:rsid w:val="00FC7613"/>
    <w:rsid w:val="00FD0111"/>
    <w:rsid w:val="00FE2011"/>
    <w:rsid w:val="00FF4B5F"/>
    <w:rsid w:val="01BED6E3"/>
    <w:rsid w:val="040F7990"/>
    <w:rsid w:val="04AF21C1"/>
    <w:rsid w:val="07BB70B7"/>
    <w:rsid w:val="08702D4B"/>
    <w:rsid w:val="09A1747C"/>
    <w:rsid w:val="0A4B7C5F"/>
    <w:rsid w:val="0BD99367"/>
    <w:rsid w:val="111ACC7F"/>
    <w:rsid w:val="129365B9"/>
    <w:rsid w:val="12EC26D7"/>
    <w:rsid w:val="16EB25FA"/>
    <w:rsid w:val="1CF4BFE1"/>
    <w:rsid w:val="1DE9001F"/>
    <w:rsid w:val="1F495098"/>
    <w:rsid w:val="200B3760"/>
    <w:rsid w:val="20773C20"/>
    <w:rsid w:val="21AA282A"/>
    <w:rsid w:val="26E3599A"/>
    <w:rsid w:val="271B3E48"/>
    <w:rsid w:val="27C33906"/>
    <w:rsid w:val="287B1D10"/>
    <w:rsid w:val="2ABBF753"/>
    <w:rsid w:val="2CFF062A"/>
    <w:rsid w:val="2D01D027"/>
    <w:rsid w:val="2E219746"/>
    <w:rsid w:val="2E27E528"/>
    <w:rsid w:val="2FA6032F"/>
    <w:rsid w:val="30760891"/>
    <w:rsid w:val="30FDFB80"/>
    <w:rsid w:val="35DB4507"/>
    <w:rsid w:val="36958756"/>
    <w:rsid w:val="38CDFA42"/>
    <w:rsid w:val="38FB30C8"/>
    <w:rsid w:val="3BA3BB7C"/>
    <w:rsid w:val="3C5C6C89"/>
    <w:rsid w:val="3E4E9DE7"/>
    <w:rsid w:val="3E697BAC"/>
    <w:rsid w:val="3ECD1F8D"/>
    <w:rsid w:val="42A4D59F"/>
    <w:rsid w:val="44CD7B93"/>
    <w:rsid w:val="44E049E9"/>
    <w:rsid w:val="48F107FF"/>
    <w:rsid w:val="4AB5AF47"/>
    <w:rsid w:val="4B351FCC"/>
    <w:rsid w:val="4E6B717B"/>
    <w:rsid w:val="4FB94599"/>
    <w:rsid w:val="4FE63E2D"/>
    <w:rsid w:val="5010E865"/>
    <w:rsid w:val="501F6D6C"/>
    <w:rsid w:val="52B53E43"/>
    <w:rsid w:val="53EDB699"/>
    <w:rsid w:val="569F654A"/>
    <w:rsid w:val="572EAB54"/>
    <w:rsid w:val="5C6D8260"/>
    <w:rsid w:val="5C8A967F"/>
    <w:rsid w:val="5D0CE895"/>
    <w:rsid w:val="5DAF65C2"/>
    <w:rsid w:val="616FDCD9"/>
    <w:rsid w:val="6309C3C4"/>
    <w:rsid w:val="6447ACC2"/>
    <w:rsid w:val="648574E9"/>
    <w:rsid w:val="65564BAC"/>
    <w:rsid w:val="6716692F"/>
    <w:rsid w:val="67E73787"/>
    <w:rsid w:val="68365A21"/>
    <w:rsid w:val="68631F96"/>
    <w:rsid w:val="69945E23"/>
    <w:rsid w:val="6D0D4A9E"/>
    <w:rsid w:val="7020FEBB"/>
    <w:rsid w:val="71A69532"/>
    <w:rsid w:val="71EEA0F0"/>
    <w:rsid w:val="756033EE"/>
    <w:rsid w:val="7573617F"/>
    <w:rsid w:val="76D48BE8"/>
    <w:rsid w:val="77274F54"/>
    <w:rsid w:val="7BAB9E3A"/>
    <w:rsid w:val="7BB229F5"/>
    <w:rsid w:val="7F2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F2098"/>
  <w15:chartTrackingRefBased/>
  <w15:docId w15:val="{5888405D-3C86-4C96-A874-C60942E9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938"/>
  </w:style>
  <w:style w:type="paragraph" w:styleId="Titre1">
    <w:name w:val="heading 1"/>
    <w:basedOn w:val="Normal"/>
    <w:next w:val="Normal"/>
    <w:link w:val="Titre1Car"/>
    <w:uiPriority w:val="9"/>
    <w:qFormat/>
    <w:rsid w:val="002A02E7"/>
    <w:pPr>
      <w:keepNext/>
      <w:keepLines/>
      <w:numPr>
        <w:numId w:val="17"/>
      </w:numPr>
      <w:spacing w:before="120" w:after="120"/>
      <w:outlineLvl w:val="0"/>
    </w:pPr>
    <w:rPr>
      <w:rFonts w:ascii="Arial" w:eastAsiaTheme="majorEastAsia" w:hAnsi="Arial" w:cstheme="majorBidi"/>
      <w:b/>
      <w:color w:val="285F83" w:themeColor="text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70D7"/>
    <w:pPr>
      <w:keepNext/>
      <w:keepLines/>
      <w:numPr>
        <w:ilvl w:val="1"/>
        <w:numId w:val="17"/>
      </w:numPr>
      <w:spacing w:before="40"/>
      <w:ind w:left="975" w:hanging="578"/>
      <w:outlineLvl w:val="1"/>
    </w:pPr>
    <w:rPr>
      <w:rFonts w:ascii="Arial" w:eastAsiaTheme="majorEastAsia" w:hAnsi="Arial" w:cstheme="majorBidi"/>
      <w:b/>
      <w:color w:val="161616" w:themeColor="tex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70D7"/>
    <w:pPr>
      <w:keepNext/>
      <w:keepLines/>
      <w:numPr>
        <w:ilvl w:val="2"/>
        <w:numId w:val="17"/>
      </w:numPr>
      <w:spacing w:before="40"/>
      <w:ind w:left="1627"/>
      <w:outlineLvl w:val="2"/>
    </w:pPr>
    <w:rPr>
      <w:rFonts w:ascii="Arial" w:eastAsiaTheme="majorEastAsia" w:hAnsi="Arial" w:cstheme="majorBidi"/>
      <w:b/>
      <w:color w:val="161616" w:themeColor="text1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B70D7"/>
    <w:pPr>
      <w:keepNext/>
      <w:keepLines/>
      <w:numPr>
        <w:ilvl w:val="3"/>
        <w:numId w:val="17"/>
      </w:numPr>
      <w:spacing w:before="40"/>
      <w:ind w:left="2223" w:hanging="862"/>
      <w:outlineLvl w:val="3"/>
    </w:pPr>
    <w:rPr>
      <w:rFonts w:ascii="Arial" w:eastAsiaTheme="majorEastAsia" w:hAnsi="Arial" w:cstheme="majorBidi"/>
      <w:b/>
      <w:iCs/>
      <w:color w:val="161616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B70D7"/>
    <w:pPr>
      <w:keepNext/>
      <w:keepLines/>
      <w:numPr>
        <w:ilvl w:val="4"/>
        <w:numId w:val="17"/>
      </w:numPr>
      <w:spacing w:before="40"/>
      <w:ind w:left="2823" w:hanging="1009"/>
      <w:outlineLvl w:val="4"/>
    </w:pPr>
    <w:rPr>
      <w:rFonts w:ascii="Arial" w:eastAsiaTheme="majorEastAsia" w:hAnsi="Arial" w:cstheme="majorBidi"/>
      <w:b/>
      <w:color w:val="161616" w:themeColor="text1"/>
      <w:sz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B70D7"/>
    <w:pPr>
      <w:keepNext/>
      <w:keepLines/>
      <w:numPr>
        <w:ilvl w:val="5"/>
        <w:numId w:val="17"/>
      </w:numPr>
      <w:spacing w:before="40"/>
      <w:ind w:left="3419" w:hanging="1151"/>
      <w:outlineLvl w:val="5"/>
    </w:pPr>
    <w:rPr>
      <w:rFonts w:ascii="Arial" w:eastAsiaTheme="majorEastAsia" w:hAnsi="Arial" w:cstheme="majorBidi"/>
      <w:b/>
      <w:color w:val="161616" w:themeColor="text1"/>
      <w:sz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B70D7"/>
    <w:pPr>
      <w:keepNext/>
      <w:keepLines/>
      <w:numPr>
        <w:ilvl w:val="6"/>
        <w:numId w:val="17"/>
      </w:numPr>
      <w:spacing w:before="40"/>
      <w:ind w:left="4128"/>
      <w:outlineLvl w:val="6"/>
    </w:pPr>
    <w:rPr>
      <w:rFonts w:ascii="Arial" w:eastAsiaTheme="majorEastAsia" w:hAnsi="Arial" w:cstheme="majorBidi"/>
      <w:b/>
      <w:iCs/>
      <w:color w:val="505050" w:themeColor="text1" w:themeTint="BF"/>
      <w:sz w:val="2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B70D7"/>
    <w:pPr>
      <w:keepNext/>
      <w:keepLines/>
      <w:numPr>
        <w:ilvl w:val="7"/>
        <w:numId w:val="17"/>
      </w:numPr>
      <w:spacing w:before="40"/>
      <w:ind w:left="4272"/>
      <w:outlineLvl w:val="7"/>
    </w:pPr>
    <w:rPr>
      <w:rFonts w:ascii="Arial" w:eastAsiaTheme="majorEastAsia" w:hAnsi="Arial" w:cstheme="majorBidi"/>
      <w:b/>
      <w:color w:val="393939" w:themeColor="text1" w:themeTint="D8"/>
      <w:sz w:val="18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B70D7"/>
    <w:pPr>
      <w:keepNext/>
      <w:keepLines/>
      <w:numPr>
        <w:ilvl w:val="8"/>
        <w:numId w:val="17"/>
      </w:numPr>
      <w:spacing w:before="40"/>
      <w:ind w:left="4416"/>
      <w:outlineLvl w:val="8"/>
    </w:pPr>
    <w:rPr>
      <w:rFonts w:ascii="Arial" w:eastAsiaTheme="majorEastAsia" w:hAnsi="Arial" w:cstheme="majorBidi"/>
      <w:b/>
      <w:iCs/>
      <w:color w:val="8A8A8A" w:themeColor="text1" w:themeTint="80"/>
      <w:sz w:val="1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40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40E7"/>
  </w:style>
  <w:style w:type="paragraph" w:styleId="Pieddepage">
    <w:name w:val="footer"/>
    <w:basedOn w:val="Normal"/>
    <w:link w:val="PieddepageCar"/>
    <w:uiPriority w:val="99"/>
    <w:unhideWhenUsed/>
    <w:rsid w:val="002040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40E7"/>
  </w:style>
  <w:style w:type="character" w:styleId="Rfrencelgre">
    <w:name w:val="Subtle Reference"/>
    <w:basedOn w:val="Policepardfaut"/>
    <w:uiPriority w:val="31"/>
    <w:qFormat/>
    <w:rsid w:val="00D972ED"/>
    <w:rPr>
      <w:smallCaps/>
      <w:color w:val="686868" w:themeColor="text1" w:themeTint="A5"/>
    </w:rPr>
  </w:style>
  <w:style w:type="paragraph" w:styleId="Paragraphedeliste">
    <w:name w:val="List Paragraph"/>
    <w:basedOn w:val="Normal"/>
    <w:uiPriority w:val="34"/>
    <w:qFormat/>
    <w:rsid w:val="00D972ED"/>
    <w:pPr>
      <w:ind w:left="720"/>
      <w:contextualSpacing/>
    </w:pPr>
  </w:style>
  <w:style w:type="paragraph" w:styleId="Sansinterligne">
    <w:name w:val="No Spacing"/>
    <w:uiPriority w:val="1"/>
    <w:qFormat/>
    <w:rsid w:val="00D972ED"/>
  </w:style>
  <w:style w:type="character" w:customStyle="1" w:styleId="Titre1Car">
    <w:name w:val="Titre 1 Car"/>
    <w:basedOn w:val="Policepardfaut"/>
    <w:link w:val="Titre1"/>
    <w:uiPriority w:val="9"/>
    <w:rsid w:val="002A02E7"/>
    <w:rPr>
      <w:rFonts w:ascii="Arial" w:eastAsiaTheme="majorEastAsia" w:hAnsi="Arial" w:cstheme="majorBidi"/>
      <w:b/>
      <w:color w:val="285F83" w:themeColor="text2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B70D7"/>
    <w:rPr>
      <w:rFonts w:ascii="Arial" w:eastAsiaTheme="majorEastAsia" w:hAnsi="Arial" w:cstheme="majorBidi"/>
      <w:b/>
      <w:color w:val="161616" w:themeColor="text1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B70D7"/>
    <w:rPr>
      <w:rFonts w:ascii="Arial" w:eastAsiaTheme="majorEastAsia" w:hAnsi="Arial" w:cstheme="majorBidi"/>
      <w:b/>
      <w:color w:val="161616" w:themeColor="text1"/>
      <w:sz w:val="28"/>
    </w:rPr>
  </w:style>
  <w:style w:type="character" w:customStyle="1" w:styleId="Titre4Car">
    <w:name w:val="Titre 4 Car"/>
    <w:basedOn w:val="Policepardfaut"/>
    <w:link w:val="Titre4"/>
    <w:uiPriority w:val="9"/>
    <w:rsid w:val="009B70D7"/>
    <w:rPr>
      <w:rFonts w:ascii="Arial" w:eastAsiaTheme="majorEastAsia" w:hAnsi="Arial" w:cstheme="majorBidi"/>
      <w:b/>
      <w:iCs/>
      <w:color w:val="161616" w:themeColor="text1"/>
    </w:rPr>
  </w:style>
  <w:style w:type="character" w:customStyle="1" w:styleId="Titre6Car">
    <w:name w:val="Titre 6 Car"/>
    <w:basedOn w:val="Policepardfaut"/>
    <w:link w:val="Titre6"/>
    <w:uiPriority w:val="9"/>
    <w:rsid w:val="009B70D7"/>
    <w:rPr>
      <w:rFonts w:ascii="Arial" w:eastAsiaTheme="majorEastAsia" w:hAnsi="Arial" w:cstheme="majorBidi"/>
      <w:b/>
      <w:color w:val="161616" w:themeColor="text1"/>
      <w:sz w:val="20"/>
    </w:rPr>
  </w:style>
  <w:style w:type="character" w:customStyle="1" w:styleId="Titre5Car">
    <w:name w:val="Titre 5 Car"/>
    <w:basedOn w:val="Policepardfaut"/>
    <w:link w:val="Titre5"/>
    <w:uiPriority w:val="9"/>
    <w:rsid w:val="009B70D7"/>
    <w:rPr>
      <w:rFonts w:ascii="Arial" w:eastAsiaTheme="majorEastAsia" w:hAnsi="Arial" w:cstheme="majorBidi"/>
      <w:b/>
      <w:color w:val="161616" w:themeColor="text1"/>
      <w:sz w:val="22"/>
    </w:rPr>
  </w:style>
  <w:style w:type="character" w:customStyle="1" w:styleId="Titre7Car">
    <w:name w:val="Titre 7 Car"/>
    <w:basedOn w:val="Policepardfaut"/>
    <w:link w:val="Titre7"/>
    <w:uiPriority w:val="9"/>
    <w:rsid w:val="009B70D7"/>
    <w:rPr>
      <w:rFonts w:ascii="Arial" w:eastAsiaTheme="majorEastAsia" w:hAnsi="Arial" w:cstheme="majorBidi"/>
      <w:b/>
      <w:iCs/>
      <w:color w:val="50505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rsid w:val="009B70D7"/>
    <w:rPr>
      <w:rFonts w:ascii="Arial" w:eastAsiaTheme="majorEastAsia" w:hAnsi="Arial" w:cstheme="majorBidi"/>
      <w:b/>
      <w:color w:val="393939" w:themeColor="text1" w:themeTint="D8"/>
      <w:sz w:val="18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9B70D7"/>
    <w:rPr>
      <w:rFonts w:ascii="Arial" w:eastAsiaTheme="majorEastAsia" w:hAnsi="Arial" w:cstheme="majorBidi"/>
      <w:b/>
      <w:iCs/>
      <w:color w:val="8A8A8A" w:themeColor="text1" w:themeTint="80"/>
      <w:sz w:val="18"/>
      <w:szCs w:val="21"/>
    </w:rPr>
  </w:style>
  <w:style w:type="paragraph" w:styleId="Titre">
    <w:name w:val="Title"/>
    <w:aliases w:val="Titre du document"/>
    <w:basedOn w:val="Normal"/>
    <w:next w:val="Normal"/>
    <w:link w:val="TitreCar"/>
    <w:uiPriority w:val="10"/>
    <w:qFormat/>
    <w:rsid w:val="00225D84"/>
    <w:pPr>
      <w:contextualSpacing/>
      <w:jc w:val="center"/>
    </w:pPr>
    <w:rPr>
      <w:rFonts w:ascii="Arial" w:eastAsiaTheme="majorEastAsia" w:hAnsi="Arial" w:cstheme="majorBidi"/>
      <w:b/>
      <w:color w:val="285F83" w:themeColor="text2"/>
      <w:spacing w:val="-10"/>
      <w:kern w:val="28"/>
      <w:sz w:val="48"/>
      <w:szCs w:val="56"/>
    </w:rPr>
  </w:style>
  <w:style w:type="character" w:customStyle="1" w:styleId="TitreCar">
    <w:name w:val="Titre Car"/>
    <w:aliases w:val="Titre du document Car"/>
    <w:basedOn w:val="Policepardfaut"/>
    <w:link w:val="Titre"/>
    <w:uiPriority w:val="10"/>
    <w:rsid w:val="00225D84"/>
    <w:rPr>
      <w:rFonts w:ascii="Arial" w:eastAsiaTheme="majorEastAsia" w:hAnsi="Arial" w:cstheme="majorBidi"/>
      <w:b/>
      <w:color w:val="285F83" w:themeColor="text2"/>
      <w:spacing w:val="-10"/>
      <w:kern w:val="28"/>
      <w:sz w:val="48"/>
      <w:szCs w:val="56"/>
    </w:rPr>
  </w:style>
  <w:style w:type="paragraph" w:styleId="Sous-titre">
    <w:name w:val="Subtitle"/>
    <w:aliases w:val="Sous-titre du document"/>
    <w:basedOn w:val="Normal"/>
    <w:next w:val="Normal"/>
    <w:link w:val="Sous-titreCar"/>
    <w:uiPriority w:val="11"/>
    <w:qFormat/>
    <w:rsid w:val="00225D84"/>
    <w:pPr>
      <w:numPr>
        <w:ilvl w:val="1"/>
      </w:numPr>
      <w:spacing w:after="80"/>
      <w:jc w:val="center"/>
    </w:pPr>
    <w:rPr>
      <w:rFonts w:eastAsiaTheme="minorEastAsia"/>
      <w:b/>
      <w:color w:val="161616" w:themeColor="text1"/>
      <w:spacing w:val="15"/>
      <w:sz w:val="32"/>
      <w:szCs w:val="22"/>
    </w:rPr>
  </w:style>
  <w:style w:type="character" w:customStyle="1" w:styleId="Sous-titreCar">
    <w:name w:val="Sous-titre Car"/>
    <w:aliases w:val="Sous-titre du document Car"/>
    <w:basedOn w:val="Policepardfaut"/>
    <w:link w:val="Sous-titre"/>
    <w:uiPriority w:val="11"/>
    <w:rsid w:val="00225D84"/>
    <w:rPr>
      <w:rFonts w:eastAsiaTheme="minorEastAsia"/>
      <w:b/>
      <w:color w:val="161616" w:themeColor="text1"/>
      <w:spacing w:val="15"/>
      <w:sz w:val="32"/>
      <w:szCs w:val="22"/>
    </w:rPr>
  </w:style>
  <w:style w:type="character" w:styleId="Accentuationlgre">
    <w:name w:val="Subtle Emphasis"/>
    <w:basedOn w:val="Policepardfaut"/>
    <w:uiPriority w:val="19"/>
    <w:qFormat/>
    <w:rsid w:val="00D972ED"/>
    <w:rPr>
      <w:i/>
      <w:iCs/>
      <w:color w:val="505050" w:themeColor="text1" w:themeTint="BF"/>
    </w:rPr>
  </w:style>
  <w:style w:type="character" w:styleId="Accentuation">
    <w:name w:val="Emphasis"/>
    <w:basedOn w:val="Policepardfaut"/>
    <w:uiPriority w:val="20"/>
    <w:qFormat/>
    <w:rsid w:val="00D972ED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D972ED"/>
    <w:rPr>
      <w:i/>
      <w:iCs/>
      <w:color w:val="A0D037" w:themeColor="accent1"/>
    </w:rPr>
  </w:style>
  <w:style w:type="character" w:styleId="lev">
    <w:name w:val="Strong"/>
    <w:basedOn w:val="Policepardfaut"/>
    <w:uiPriority w:val="22"/>
    <w:qFormat/>
    <w:rsid w:val="00D972ED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972ED"/>
    <w:pPr>
      <w:spacing w:before="200" w:after="160"/>
      <w:ind w:left="864" w:right="864"/>
      <w:jc w:val="center"/>
    </w:pPr>
    <w:rPr>
      <w:i/>
      <w:iCs/>
      <w:color w:val="50505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72ED"/>
    <w:rPr>
      <w:i/>
      <w:iCs/>
      <w:color w:val="50505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72ED"/>
    <w:pPr>
      <w:pBdr>
        <w:top w:val="single" w:sz="4" w:space="10" w:color="A0D037" w:themeColor="accent1"/>
        <w:bottom w:val="single" w:sz="4" w:space="10" w:color="A0D037" w:themeColor="accent1"/>
      </w:pBdr>
      <w:spacing w:before="360" w:after="360"/>
      <w:ind w:left="864" w:right="864"/>
      <w:jc w:val="center"/>
    </w:pPr>
    <w:rPr>
      <w:i/>
      <w:iCs/>
      <w:color w:val="A0D037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72ED"/>
    <w:rPr>
      <w:i/>
      <w:iCs/>
      <w:color w:val="A0D037" w:themeColor="accent1"/>
    </w:rPr>
  </w:style>
  <w:style w:type="character" w:styleId="Rfrenceintense">
    <w:name w:val="Intense Reference"/>
    <w:basedOn w:val="Policepardfaut"/>
    <w:uiPriority w:val="32"/>
    <w:qFormat/>
    <w:rsid w:val="00D972ED"/>
    <w:rPr>
      <w:b/>
      <w:bCs/>
      <w:smallCaps/>
      <w:color w:val="A0D037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D972ED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unhideWhenUsed/>
    <w:qFormat/>
    <w:rsid w:val="00D972ED"/>
    <w:pPr>
      <w:spacing w:after="200"/>
    </w:pPr>
    <w:rPr>
      <w:i/>
      <w:iCs/>
      <w:color w:val="285F83" w:themeColor="text2"/>
      <w:sz w:val="18"/>
      <w:szCs w:val="18"/>
    </w:rPr>
  </w:style>
  <w:style w:type="paragraph" w:styleId="En-ttedetabledesmatires">
    <w:name w:val="TOC Heading"/>
    <w:basedOn w:val="Normal"/>
    <w:next w:val="Normal"/>
    <w:uiPriority w:val="39"/>
    <w:unhideWhenUsed/>
    <w:qFormat/>
    <w:rsid w:val="009B70D7"/>
    <w:rPr>
      <w:b/>
      <w:color w:val="285F83" w:themeColor="text2"/>
      <w:sz w:val="36"/>
    </w:rPr>
  </w:style>
  <w:style w:type="paragraph" w:styleId="Bibliographie">
    <w:name w:val="Bibliography"/>
    <w:basedOn w:val="Normal"/>
    <w:next w:val="Normal"/>
    <w:uiPriority w:val="37"/>
    <w:unhideWhenUsed/>
    <w:rsid w:val="00D972ED"/>
  </w:style>
  <w:style w:type="paragraph" w:styleId="TM1">
    <w:name w:val="toc 1"/>
    <w:basedOn w:val="Normal"/>
    <w:next w:val="Normal"/>
    <w:autoRedefine/>
    <w:uiPriority w:val="39"/>
    <w:unhideWhenUsed/>
    <w:rsid w:val="009521C1"/>
    <w:pPr>
      <w:tabs>
        <w:tab w:val="left" w:pos="480"/>
        <w:tab w:val="right" w:leader="dot" w:pos="9622"/>
      </w:tabs>
      <w:spacing w:before="240" w:after="100"/>
    </w:pPr>
    <w:rPr>
      <w:rFonts w:ascii="Arial" w:hAnsi="Arial"/>
      <w:b/>
      <w:color w:val="285F83" w:themeColor="text2"/>
      <w:sz w:val="32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BC7943"/>
    <w:pPr>
      <w:tabs>
        <w:tab w:val="left" w:pos="880"/>
        <w:tab w:val="right" w:leader="dot" w:pos="9622"/>
      </w:tabs>
      <w:spacing w:after="100"/>
      <w:ind w:left="240"/>
    </w:pPr>
    <w:rPr>
      <w:rFonts w:ascii="Arial" w:hAnsi="Arial"/>
      <w:b/>
      <w:sz w:val="28"/>
      <w:lang w:val="en-US"/>
    </w:rPr>
  </w:style>
  <w:style w:type="paragraph" w:styleId="TM3">
    <w:name w:val="toc 3"/>
    <w:basedOn w:val="Normal"/>
    <w:next w:val="Normal"/>
    <w:autoRedefine/>
    <w:uiPriority w:val="39"/>
    <w:unhideWhenUsed/>
    <w:rsid w:val="009B70D7"/>
    <w:pPr>
      <w:tabs>
        <w:tab w:val="left" w:pos="1100"/>
        <w:tab w:val="right" w:leader="dot" w:pos="9622"/>
      </w:tabs>
      <w:spacing w:after="100"/>
      <w:ind w:left="480"/>
    </w:pPr>
    <w:rPr>
      <w:b/>
      <w:color w:val="161616" w:themeColor="text1"/>
      <w:lang w:val="en-US"/>
    </w:rPr>
  </w:style>
  <w:style w:type="paragraph" w:styleId="TM4">
    <w:name w:val="toc 4"/>
    <w:basedOn w:val="Normal"/>
    <w:next w:val="Normal"/>
    <w:autoRedefine/>
    <w:uiPriority w:val="39"/>
    <w:unhideWhenUsed/>
    <w:rsid w:val="009B70D7"/>
    <w:pPr>
      <w:tabs>
        <w:tab w:val="left" w:pos="1320"/>
        <w:tab w:val="right" w:leader="dot" w:pos="9622"/>
      </w:tabs>
      <w:spacing w:after="100"/>
      <w:ind w:left="720"/>
    </w:pPr>
    <w:rPr>
      <w:b/>
      <w:lang w:val="en-US"/>
    </w:rPr>
  </w:style>
  <w:style w:type="paragraph" w:styleId="TM5">
    <w:name w:val="toc 5"/>
    <w:basedOn w:val="Normal"/>
    <w:next w:val="Normal"/>
    <w:autoRedefine/>
    <w:uiPriority w:val="39"/>
    <w:unhideWhenUsed/>
    <w:rsid w:val="00D972ED"/>
    <w:pPr>
      <w:spacing w:after="100"/>
      <w:ind w:left="960"/>
    </w:pPr>
    <w:rPr>
      <w:lang w:val="en-US"/>
    </w:rPr>
  </w:style>
  <w:style w:type="paragraph" w:styleId="TM6">
    <w:name w:val="toc 6"/>
    <w:basedOn w:val="Normal"/>
    <w:next w:val="Normal"/>
    <w:autoRedefine/>
    <w:uiPriority w:val="39"/>
    <w:unhideWhenUsed/>
    <w:rsid w:val="00D972ED"/>
    <w:pPr>
      <w:spacing w:after="100"/>
      <w:ind w:left="1200"/>
    </w:pPr>
    <w:rPr>
      <w:lang w:val="en-US"/>
    </w:rPr>
  </w:style>
  <w:style w:type="paragraph" w:styleId="TM7">
    <w:name w:val="toc 7"/>
    <w:basedOn w:val="Normal"/>
    <w:next w:val="Normal"/>
    <w:autoRedefine/>
    <w:uiPriority w:val="39"/>
    <w:unhideWhenUsed/>
    <w:rsid w:val="00D972ED"/>
    <w:pPr>
      <w:spacing w:after="100"/>
      <w:ind w:left="1440"/>
    </w:pPr>
    <w:rPr>
      <w:lang w:val="en-US"/>
    </w:rPr>
  </w:style>
  <w:style w:type="paragraph" w:styleId="TM8">
    <w:name w:val="toc 8"/>
    <w:basedOn w:val="Normal"/>
    <w:next w:val="Normal"/>
    <w:autoRedefine/>
    <w:uiPriority w:val="39"/>
    <w:unhideWhenUsed/>
    <w:rsid w:val="00D972ED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39"/>
    <w:unhideWhenUsed/>
    <w:rsid w:val="00D972ED"/>
    <w:pPr>
      <w:spacing w:after="100"/>
      <w:ind w:left="1920"/>
    </w:pPr>
    <w:rPr>
      <w:lang w:val="en-US"/>
    </w:rPr>
  </w:style>
  <w:style w:type="paragraph" w:styleId="Adressedestinataire">
    <w:name w:val="envelope address"/>
    <w:basedOn w:val="Normal"/>
    <w:uiPriority w:val="99"/>
    <w:unhideWhenUsed/>
    <w:rsid w:val="00D972E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character" w:styleId="AcronymeHTML">
    <w:name w:val="HTML Acronym"/>
    <w:basedOn w:val="Policepardfaut"/>
    <w:uiPriority w:val="99"/>
    <w:unhideWhenUsed/>
    <w:rsid w:val="00D972ED"/>
  </w:style>
  <w:style w:type="paragraph" w:styleId="Adresseexpditeur">
    <w:name w:val="envelope return"/>
    <w:basedOn w:val="Normal"/>
    <w:uiPriority w:val="99"/>
    <w:unhideWhenUsed/>
    <w:rsid w:val="00D972ED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unhideWhenUsed/>
    <w:rsid w:val="00D972ED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rsid w:val="00D972ED"/>
    <w:rPr>
      <w:i/>
      <w:iCs/>
    </w:rPr>
  </w:style>
  <w:style w:type="paragraph" w:styleId="Corpsdetexte">
    <w:name w:val="Body Text"/>
    <w:basedOn w:val="Normal"/>
    <w:link w:val="CorpsdetexteCar"/>
    <w:uiPriority w:val="99"/>
    <w:unhideWhenUsed/>
    <w:rsid w:val="00D972E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972ED"/>
  </w:style>
  <w:style w:type="paragraph" w:styleId="Corpsdetexte2">
    <w:name w:val="Body Text 2"/>
    <w:basedOn w:val="Normal"/>
    <w:link w:val="Corpsdetexte2Car"/>
    <w:uiPriority w:val="99"/>
    <w:unhideWhenUsed/>
    <w:rsid w:val="00D972E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972ED"/>
  </w:style>
  <w:style w:type="paragraph" w:styleId="Corpsdetexte3">
    <w:name w:val="Body Text 3"/>
    <w:basedOn w:val="Normal"/>
    <w:link w:val="Corpsdetexte3Car"/>
    <w:uiPriority w:val="99"/>
    <w:unhideWhenUsed/>
    <w:rsid w:val="00D972E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972ED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unhideWhenUsed/>
    <w:rsid w:val="008E01FF"/>
    <w:rPr>
      <w:i/>
      <w:sz w:val="20"/>
    </w:rPr>
  </w:style>
  <w:style w:type="character" w:customStyle="1" w:styleId="DateCar">
    <w:name w:val="Date Car"/>
    <w:basedOn w:val="Policepardfaut"/>
    <w:link w:val="Date"/>
    <w:uiPriority w:val="99"/>
    <w:rsid w:val="008E01FF"/>
    <w:rPr>
      <w:i/>
      <w:sz w:val="20"/>
    </w:rPr>
  </w:style>
  <w:style w:type="character" w:styleId="Lienhypertexte">
    <w:name w:val="Hyperlink"/>
    <w:basedOn w:val="Policepardfaut"/>
    <w:uiPriority w:val="99"/>
    <w:unhideWhenUsed/>
    <w:rsid w:val="00225D8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225D84"/>
    <w:rPr>
      <w:color w:val="954F72" w:themeColor="followedHyperlink"/>
      <w:u w:val="single"/>
    </w:rPr>
  </w:style>
  <w:style w:type="paragraph" w:styleId="Liste">
    <w:name w:val="List"/>
    <w:basedOn w:val="Normal"/>
    <w:uiPriority w:val="99"/>
    <w:unhideWhenUsed/>
    <w:rsid w:val="00225D84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225D84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225D84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225D84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225D84"/>
    <w:pPr>
      <w:ind w:left="1415" w:hanging="283"/>
      <w:contextualSpacing/>
    </w:pPr>
  </w:style>
  <w:style w:type="paragraph" w:styleId="Listenumros">
    <w:name w:val="List Number"/>
    <w:basedOn w:val="Normal"/>
    <w:uiPriority w:val="99"/>
    <w:unhideWhenUsed/>
    <w:rsid w:val="00225D84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unhideWhenUsed/>
    <w:rsid w:val="00225D84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unhideWhenUsed/>
    <w:rsid w:val="00225D84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unhideWhenUsed/>
    <w:rsid w:val="00225D84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unhideWhenUsed/>
    <w:rsid w:val="00225D84"/>
    <w:pPr>
      <w:numPr>
        <w:numId w:val="6"/>
      </w:numPr>
      <w:contextualSpacing/>
    </w:pPr>
  </w:style>
  <w:style w:type="paragraph" w:styleId="Listepuces">
    <w:name w:val="List Bullet"/>
    <w:basedOn w:val="Normal"/>
    <w:uiPriority w:val="99"/>
    <w:unhideWhenUsed/>
    <w:rsid w:val="00225D84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unhideWhenUsed/>
    <w:rsid w:val="00225D84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unhideWhenUsed/>
    <w:rsid w:val="00225D84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unhideWhenUsed/>
    <w:rsid w:val="00225D84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unhideWhenUsed/>
    <w:rsid w:val="00225D84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unhideWhenUsed/>
    <w:rsid w:val="00225D84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225D84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unhideWhenUsed/>
    <w:rsid w:val="00225D84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unhideWhenUsed/>
    <w:rsid w:val="00225D84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unhideWhenUsed/>
    <w:rsid w:val="00225D84"/>
    <w:pPr>
      <w:spacing w:after="120"/>
      <w:ind w:left="1415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225D8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25D84"/>
    <w:rPr>
      <w:sz w:val="20"/>
      <w:szCs w:val="20"/>
    </w:rPr>
  </w:style>
  <w:style w:type="character" w:styleId="Numrodepage">
    <w:name w:val="page number"/>
    <w:basedOn w:val="Policepardfaut"/>
    <w:uiPriority w:val="99"/>
    <w:unhideWhenUsed/>
    <w:rsid w:val="002A02E7"/>
    <w:rPr>
      <w:rFonts w:ascii="Arial" w:hAnsi="Arial"/>
      <w:b w:val="0"/>
      <w:i w:val="0"/>
      <w:sz w:val="20"/>
    </w:rPr>
  </w:style>
  <w:style w:type="paragraph" w:styleId="Signature">
    <w:name w:val="Signature"/>
    <w:basedOn w:val="Normal"/>
    <w:link w:val="SignatureCar"/>
    <w:uiPriority w:val="99"/>
    <w:unhideWhenUsed/>
    <w:rsid w:val="005A3B8C"/>
    <w:pPr>
      <w:ind w:left="4252"/>
    </w:pPr>
    <w:rPr>
      <w:sz w:val="20"/>
    </w:rPr>
  </w:style>
  <w:style w:type="character" w:customStyle="1" w:styleId="SignatureCar">
    <w:name w:val="Signature Car"/>
    <w:basedOn w:val="Policepardfaut"/>
    <w:link w:val="Signature"/>
    <w:uiPriority w:val="99"/>
    <w:rsid w:val="005A3B8C"/>
    <w:rPr>
      <w:sz w:val="20"/>
    </w:rPr>
  </w:style>
  <w:style w:type="paragraph" w:styleId="Signaturelectronique">
    <w:name w:val="E-mail Signature"/>
    <w:basedOn w:val="Normal"/>
    <w:link w:val="SignaturelectroniqueCar"/>
    <w:uiPriority w:val="99"/>
    <w:unhideWhenUsed/>
    <w:rsid w:val="00225D84"/>
  </w:style>
  <w:style w:type="character" w:customStyle="1" w:styleId="SignaturelectroniqueCar">
    <w:name w:val="Signature électronique Car"/>
    <w:basedOn w:val="Policepardfaut"/>
    <w:link w:val="Signaturelectronique"/>
    <w:uiPriority w:val="99"/>
    <w:rsid w:val="00225D84"/>
  </w:style>
  <w:style w:type="paragraph" w:styleId="TitreTR">
    <w:name w:val="toa heading"/>
    <w:basedOn w:val="Normal"/>
    <w:next w:val="Normal"/>
    <w:uiPriority w:val="99"/>
    <w:unhideWhenUsed/>
    <w:rsid w:val="00225D8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Titreencadr">
    <w:name w:val="Titre encadré"/>
    <w:basedOn w:val="Normal"/>
    <w:next w:val="Normal"/>
    <w:qFormat/>
    <w:rsid w:val="002A00F6"/>
    <w:pPr>
      <w:pBdr>
        <w:top w:val="single" w:sz="8" w:space="10" w:color="53B1E5" w:themeColor="background2"/>
        <w:left w:val="single" w:sz="8" w:space="15" w:color="53B1E5" w:themeColor="background2"/>
        <w:bottom w:val="single" w:sz="8" w:space="10" w:color="53B1E5" w:themeColor="background2"/>
        <w:right w:val="single" w:sz="8" w:space="15" w:color="53B1E5" w:themeColor="background2"/>
      </w:pBdr>
      <w:shd w:val="clear" w:color="auto" w:fill="F0F7FC"/>
      <w:spacing w:before="200" w:after="200"/>
      <w:ind w:left="1985" w:right="1985"/>
      <w:jc w:val="center"/>
    </w:pPr>
    <w:rPr>
      <w:rFonts w:ascii="Arial" w:hAnsi="Arial"/>
      <w:b/>
      <w:color w:val="285F83" w:themeColor="text2"/>
      <w:sz w:val="32"/>
    </w:rPr>
  </w:style>
  <w:style w:type="paragraph" w:customStyle="1" w:styleId="DclinaisonTitre1">
    <w:name w:val="Déclinaison Titre 1"/>
    <w:basedOn w:val="Sansinterligne"/>
    <w:qFormat/>
    <w:rsid w:val="002A02E7"/>
    <w:rPr>
      <w:rFonts w:ascii="Arial" w:hAnsi="Arial"/>
      <w:b/>
      <w:color w:val="7F2054" w:themeColor="accent4"/>
      <w:sz w:val="36"/>
    </w:rPr>
  </w:style>
  <w:style w:type="table" w:styleId="Grilledutableau">
    <w:name w:val="Table Grid"/>
    <w:basedOn w:val="TableauNormal"/>
    <w:rsid w:val="008E0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link w:val="texteCar"/>
    <w:qFormat/>
    <w:rsid w:val="00B32841"/>
    <w:pPr>
      <w:jc w:val="both"/>
    </w:pPr>
    <w:rPr>
      <w:rFonts w:ascii="Franklin Gothic Book" w:eastAsia="Times New Roman" w:hAnsi="Franklin Gothic Book" w:cs="Times New Roman"/>
      <w:kern w:val="0"/>
      <w:sz w:val="20"/>
      <w:lang w:eastAsia="fr-FR"/>
      <w14:ligatures w14:val="none"/>
    </w:rPr>
  </w:style>
  <w:style w:type="character" w:customStyle="1" w:styleId="texteCar">
    <w:name w:val="texte Car"/>
    <w:basedOn w:val="Policepardfaut"/>
    <w:link w:val="texte"/>
    <w:rsid w:val="00B32841"/>
    <w:rPr>
      <w:rFonts w:ascii="Franklin Gothic Book" w:eastAsia="Times New Roman" w:hAnsi="Franklin Gothic Book" w:cs="Times New Roman"/>
      <w:kern w:val="0"/>
      <w:sz w:val="20"/>
      <w:lang w:eastAsia="fr-FR"/>
      <w14:ligatures w14:val="none"/>
    </w:rPr>
  </w:style>
  <w:style w:type="paragraph" w:customStyle="1" w:styleId="rfcourrier">
    <w:name w:val="réf courrier"/>
    <w:basedOn w:val="Normal"/>
    <w:link w:val="rfcourrierCar"/>
    <w:qFormat/>
    <w:rsid w:val="005A3B8C"/>
    <w:rPr>
      <w:rFonts w:ascii="Franklin Gothic Book" w:eastAsia="Times New Roman" w:hAnsi="Franklin Gothic Book" w:cs="Times New Roman"/>
      <w:b/>
      <w:bCs/>
      <w:i/>
      <w:iCs/>
      <w:kern w:val="0"/>
      <w:sz w:val="18"/>
      <w:lang w:eastAsia="fr-FR"/>
      <w14:ligatures w14:val="none"/>
    </w:rPr>
  </w:style>
  <w:style w:type="paragraph" w:customStyle="1" w:styleId="metteurcre">
    <w:name w:val="émetteur cre"/>
    <w:basedOn w:val="Normal"/>
    <w:link w:val="metteurcreCar"/>
    <w:qFormat/>
    <w:rsid w:val="005A3B8C"/>
    <w:pPr>
      <w:spacing w:after="120"/>
    </w:pPr>
    <w:rPr>
      <w:rFonts w:ascii="Franklin Gothic Medium" w:eastAsia="Times New Roman" w:hAnsi="Franklin Gothic Medium" w:cs="Times New Roman"/>
      <w:bCs/>
      <w:i/>
      <w:iCs/>
      <w:kern w:val="0"/>
      <w:sz w:val="20"/>
      <w:lang w:eastAsia="fr-FR"/>
      <w14:ligatures w14:val="none"/>
    </w:rPr>
  </w:style>
  <w:style w:type="character" w:customStyle="1" w:styleId="rfcourrierCar">
    <w:name w:val="réf courrier Car"/>
    <w:basedOn w:val="Policepardfaut"/>
    <w:link w:val="rfcourrier"/>
    <w:rsid w:val="005A3B8C"/>
    <w:rPr>
      <w:rFonts w:ascii="Franklin Gothic Book" w:eastAsia="Times New Roman" w:hAnsi="Franklin Gothic Book" w:cs="Times New Roman"/>
      <w:b/>
      <w:bCs/>
      <w:i/>
      <w:iCs/>
      <w:kern w:val="0"/>
      <w:sz w:val="18"/>
      <w:lang w:eastAsia="fr-FR"/>
      <w14:ligatures w14:val="none"/>
    </w:rPr>
  </w:style>
  <w:style w:type="character" w:customStyle="1" w:styleId="metteurcreCar">
    <w:name w:val="émetteur cre Car"/>
    <w:basedOn w:val="Policepardfaut"/>
    <w:link w:val="metteurcre"/>
    <w:rsid w:val="005A3B8C"/>
    <w:rPr>
      <w:rFonts w:ascii="Franklin Gothic Medium" w:eastAsia="Times New Roman" w:hAnsi="Franklin Gothic Medium" w:cs="Times New Roman"/>
      <w:bCs/>
      <w:i/>
      <w:iCs/>
      <w:kern w:val="0"/>
      <w:sz w:val="20"/>
      <w:lang w:eastAsia="fr-FR"/>
      <w14:ligatures w14:val="none"/>
    </w:rPr>
  </w:style>
  <w:style w:type="paragraph" w:styleId="Notedefin">
    <w:name w:val="endnote text"/>
    <w:basedOn w:val="Normal"/>
    <w:link w:val="NotedefinCar"/>
    <w:uiPriority w:val="99"/>
    <w:unhideWhenUsed/>
    <w:rsid w:val="00772EB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772EBE"/>
    <w:rPr>
      <w:sz w:val="20"/>
      <w:szCs w:val="20"/>
    </w:rPr>
  </w:style>
  <w:style w:type="character" w:styleId="Numrodeligne">
    <w:name w:val="line number"/>
    <w:basedOn w:val="Policepardfaut"/>
    <w:uiPriority w:val="99"/>
    <w:unhideWhenUsed/>
    <w:rsid w:val="00772EBE"/>
  </w:style>
  <w:style w:type="paragraph" w:styleId="Titredenote">
    <w:name w:val="Note Heading"/>
    <w:basedOn w:val="Normal"/>
    <w:next w:val="Normal"/>
    <w:link w:val="TitredenoteCar"/>
    <w:uiPriority w:val="99"/>
    <w:unhideWhenUsed/>
    <w:rsid w:val="00772EBE"/>
  </w:style>
  <w:style w:type="character" w:customStyle="1" w:styleId="TitredenoteCar">
    <w:name w:val="Titre de note Car"/>
    <w:basedOn w:val="Policepardfaut"/>
    <w:link w:val="Titredenote"/>
    <w:uiPriority w:val="99"/>
    <w:rsid w:val="00772EBE"/>
  </w:style>
  <w:style w:type="paragraph" w:customStyle="1" w:styleId="Pieddepage1">
    <w:name w:val="Pied de page1"/>
    <w:basedOn w:val="Normal"/>
    <w:qFormat/>
    <w:rsid w:val="00772EBE"/>
    <w:pPr>
      <w:jc w:val="center"/>
    </w:pPr>
    <w:rPr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772EBE"/>
    <w:rPr>
      <w:color w:val="605E5C"/>
      <w:shd w:val="clear" w:color="auto" w:fill="E1DFDD"/>
    </w:rPr>
  </w:style>
  <w:style w:type="paragraph" w:customStyle="1" w:styleId="corpsdetexte0">
    <w:name w:val="corps de texte"/>
    <w:basedOn w:val="Normal"/>
    <w:link w:val="corpsdetexteCar0"/>
    <w:qFormat/>
    <w:rsid w:val="00CA534A"/>
    <w:pPr>
      <w:spacing w:after="120"/>
      <w:jc w:val="both"/>
    </w:pPr>
    <w:rPr>
      <w:rFonts w:ascii="Franklin Gothic Book" w:eastAsia="Cambria" w:hAnsi="Franklin Gothic Book" w:cs="Arial"/>
      <w:kern w:val="0"/>
      <w:sz w:val="20"/>
      <w:szCs w:val="20"/>
      <w14:ligatures w14:val="none"/>
    </w:rPr>
  </w:style>
  <w:style w:type="character" w:customStyle="1" w:styleId="corpsdetexteCar0">
    <w:name w:val="corps de texte Car"/>
    <w:basedOn w:val="Policepardfaut"/>
    <w:link w:val="corpsdetexte0"/>
    <w:rsid w:val="00CA534A"/>
    <w:rPr>
      <w:rFonts w:ascii="Franklin Gothic Book" w:eastAsia="Cambria" w:hAnsi="Franklin Gothic Book" w:cs="Arial"/>
      <w:kern w:val="0"/>
      <w:sz w:val="20"/>
      <w:szCs w:val="20"/>
      <w14:ligatures w14:val="none"/>
    </w:rPr>
  </w:style>
  <w:style w:type="paragraph" w:customStyle="1" w:styleId="objet">
    <w:name w:val="objet"/>
    <w:basedOn w:val="Normal"/>
    <w:link w:val="objetCar"/>
    <w:autoRedefine/>
    <w:rsid w:val="00E20452"/>
    <w:pPr>
      <w:spacing w:line="276" w:lineRule="auto"/>
      <w:ind w:firstLine="708"/>
      <w:jc w:val="both"/>
    </w:pPr>
    <w:rPr>
      <w:rFonts w:ascii="Franklin Gothic Medium" w:eastAsia="Times New Roman" w:hAnsi="Franklin Gothic Medium" w:cs="Times New Roman"/>
      <w:kern w:val="0"/>
      <w:sz w:val="20"/>
      <w:lang w:eastAsia="fr-FR"/>
      <w14:ligatures w14:val="none"/>
    </w:rPr>
  </w:style>
  <w:style w:type="character" w:customStyle="1" w:styleId="objetCar">
    <w:name w:val="objet Car"/>
    <w:link w:val="objet"/>
    <w:rsid w:val="00E20452"/>
    <w:rPr>
      <w:rFonts w:ascii="Franklin Gothic Medium" w:eastAsia="Times New Roman" w:hAnsi="Franklin Gothic Medium" w:cs="Times New Roman"/>
      <w:kern w:val="0"/>
      <w:sz w:val="20"/>
      <w:lang w:eastAsia="fr-FR"/>
      <w14:ligatures w14:val="none"/>
    </w:rPr>
  </w:style>
  <w:style w:type="paragraph" w:customStyle="1" w:styleId="titredudocument">
    <w:name w:val="titre du document"/>
    <w:basedOn w:val="Normal"/>
    <w:qFormat/>
    <w:rsid w:val="002B66BC"/>
    <w:pPr>
      <w:tabs>
        <w:tab w:val="left" w:pos="8100"/>
        <w:tab w:val="left" w:pos="9000"/>
      </w:tabs>
      <w:suppressAutoHyphens/>
      <w:ind w:right="74"/>
      <w:outlineLvl w:val="0"/>
    </w:pPr>
    <w:rPr>
      <w:rFonts w:ascii="Franklin Gothic Heavy" w:eastAsia="Cambria" w:hAnsi="Franklin Gothic Heavy" w:cs="Arial"/>
      <w:caps/>
      <w:color w:val="008499"/>
      <w:kern w:val="0"/>
      <w:sz w:val="32"/>
      <w:szCs w:val="50"/>
      <w14:ligatures w14:val="none"/>
    </w:rPr>
  </w:style>
  <w:style w:type="paragraph" w:customStyle="1" w:styleId="Titreprincipalencadr">
    <w:name w:val="Titre principal encadré"/>
    <w:basedOn w:val="Normal"/>
    <w:qFormat/>
    <w:rsid w:val="002B66BC"/>
    <w:pPr>
      <w:keepNext/>
      <w:suppressAutoHyphens/>
      <w:autoSpaceDE w:val="0"/>
      <w:autoSpaceDN w:val="0"/>
      <w:adjustRightInd w:val="0"/>
      <w:spacing w:before="120" w:after="120"/>
    </w:pPr>
    <w:rPr>
      <w:rFonts w:ascii="Franklin Gothic Heavy" w:eastAsia="Franklin Gothic Book" w:hAnsi="Franklin Gothic Heavy" w:cs="FranklinGothic-Heavy"/>
      <w:color w:val="008499"/>
      <w:kern w:val="0"/>
      <w:sz w:val="22"/>
      <w:szCs w:val="22"/>
      <w14:ligatures w14:val="none"/>
    </w:rPr>
  </w:style>
  <w:style w:type="paragraph" w:styleId="Rvision">
    <w:name w:val="Revision"/>
    <w:hidden/>
    <w:uiPriority w:val="99"/>
    <w:semiHidden/>
    <w:rsid w:val="00134D5A"/>
  </w:style>
  <w:style w:type="character" w:styleId="Marquedecommentaire">
    <w:name w:val="annotation reference"/>
    <w:basedOn w:val="Policepardfaut"/>
    <w:uiPriority w:val="99"/>
    <w:semiHidden/>
    <w:unhideWhenUsed/>
    <w:rsid w:val="00CA5A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A5A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5A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5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5A5E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3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re.fr/documents/deliberations/lignes-directrices-pour-le-renforcement-de-la-protection-des-consommateurs-de-gaz-naturel-et-delectricite.html" TargetMode="External"/></Relationships>
</file>

<file path=word/theme/theme1.xml><?xml version="1.0" encoding="utf-8"?>
<a:theme xmlns:a="http://schemas.openxmlformats.org/drawingml/2006/main" name="Thème Office">
  <a:themeElements>
    <a:clrScheme name="CRE">
      <a:dk1>
        <a:srgbClr val="161616"/>
      </a:dk1>
      <a:lt1>
        <a:srgbClr val="FFFFFF"/>
      </a:lt1>
      <a:dk2>
        <a:srgbClr val="285F83"/>
      </a:dk2>
      <a:lt2>
        <a:srgbClr val="53B1E5"/>
      </a:lt2>
      <a:accent1>
        <a:srgbClr val="A0D037"/>
      </a:accent1>
      <a:accent2>
        <a:srgbClr val="238383"/>
      </a:accent2>
      <a:accent3>
        <a:srgbClr val="77D0D0"/>
      </a:accent3>
      <a:accent4>
        <a:srgbClr val="7F2054"/>
      </a:accent4>
      <a:accent5>
        <a:srgbClr val="DE8969"/>
      </a:accent5>
      <a:accent6>
        <a:srgbClr val="FCA324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A062E2B1A4048A2B49D1359D17E7F" ma:contentTypeVersion="6" ma:contentTypeDescription="Crée un document." ma:contentTypeScope="" ma:versionID="876aef4dd70c548dcce6eaa594eafc52">
  <xsd:schema xmlns:xsd="http://www.w3.org/2001/XMLSchema" xmlns:xs="http://www.w3.org/2001/XMLSchema" xmlns:p="http://schemas.microsoft.com/office/2006/metadata/properties" xmlns:ns2="e9a8a32e-360a-460a-a7c0-6a8c6ea5ad2d" xmlns:ns3="083710a4-afbf-440c-9917-07a1a16858d2" targetNamespace="http://schemas.microsoft.com/office/2006/metadata/properties" ma:root="true" ma:fieldsID="a242e5cf9325807d2396dcee5feee2fe" ns2:_="" ns3:_="">
    <xsd:import namespace="e9a8a32e-360a-460a-a7c0-6a8c6ea5ad2d"/>
    <xsd:import namespace="083710a4-afbf-440c-9917-07a1a1685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8a32e-360a-460a-a7c0-6a8c6ea5a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710a4-afbf-440c-9917-07a1a1685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A5F5B-7138-3648-B6C7-6FB6D332D2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DCC1FA-FF52-43EE-9745-83C69ECE7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8a32e-360a-460a-a7c0-6a8c6ea5ad2d"/>
    <ds:schemaRef ds:uri="083710a4-afbf-440c-9917-07a1a1685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10F05-4CF9-4DBE-854B-AB8A2A498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0054D-716C-4692-93F7-AFD64751CD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7518</Characters>
  <Application>Microsoft Office Word</Application>
  <DocSecurity>4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Villeneuve Eloi</dc:creator>
  <cp:keywords/>
  <dc:description/>
  <cp:lastModifiedBy>Omale Alphe</cp:lastModifiedBy>
  <cp:revision>2</cp:revision>
  <dcterms:created xsi:type="dcterms:W3CDTF">2025-02-25T15:46:00Z</dcterms:created>
  <dcterms:modified xsi:type="dcterms:W3CDTF">2025-02-25T15:46:00Z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0x010100C58A062E2B1A4048A2B49D1359D17E7F</vt:lpwstr>
  </property>
</Properties>
</file>